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3605A" w14:textId="77777777" w:rsidR="002F1027" w:rsidRPr="002F1027" w:rsidRDefault="002F1027" w:rsidP="002F1027">
      <w:pPr>
        <w:pStyle w:val="Title"/>
        <w:rPr>
          <w:rFonts w:ascii="Garamond" w:hAnsi="Garamond"/>
          <w:sz w:val="36"/>
          <w:szCs w:val="36"/>
        </w:rPr>
      </w:pPr>
      <w:r w:rsidRPr="002F1027">
        <w:rPr>
          <w:rFonts w:ascii="Garamond" w:hAnsi="Garamond"/>
          <w:sz w:val="36"/>
          <w:szCs w:val="36"/>
        </w:rPr>
        <w:t>PRAYERS OF LONGING: PRAYING WITH PAUL   Water from Rock, July 25, 2017, Tim Smith</w:t>
      </w:r>
    </w:p>
    <w:p w14:paraId="08844A65" w14:textId="77777777" w:rsidR="002F1027" w:rsidRPr="002F1027" w:rsidRDefault="002F1027" w:rsidP="002F1027">
      <w:pPr>
        <w:jc w:val="center"/>
        <w:rPr>
          <w:rFonts w:ascii="Garamond" w:hAnsi="Garamond" w:cs="OpenSans"/>
          <w:color w:val="343434"/>
          <w:sz w:val="28"/>
          <w:szCs w:val="28"/>
        </w:rPr>
      </w:pPr>
      <w:r w:rsidRPr="002F1027">
        <w:rPr>
          <w:rFonts w:ascii="Garamond" w:hAnsi="Garamond"/>
          <w:sz w:val="28"/>
          <w:szCs w:val="28"/>
        </w:rPr>
        <w:t>“If you want to build a ship, don’t drum up people together to collect wood and don’t assign them tasks and work, but rather teach them to long for the endless immensity of the sea.”                                                                (Antoine de Saint-</w:t>
      </w:r>
      <w:r w:rsidRPr="002F1027">
        <w:rPr>
          <w:rFonts w:ascii="Garamond" w:hAnsi="Garamond" w:cs="OpenSans"/>
          <w:color w:val="343434"/>
          <w:sz w:val="28"/>
          <w:szCs w:val="28"/>
        </w:rPr>
        <w:t xml:space="preserve"> </w:t>
      </w:r>
      <w:proofErr w:type="spellStart"/>
      <w:r w:rsidRPr="002F1027">
        <w:rPr>
          <w:rFonts w:ascii="Garamond" w:hAnsi="Garamond" w:cs="OpenSans"/>
          <w:color w:val="343434"/>
          <w:sz w:val="28"/>
          <w:szCs w:val="28"/>
        </w:rPr>
        <w:t>Exupéry</w:t>
      </w:r>
      <w:proofErr w:type="spellEnd"/>
      <w:r w:rsidRPr="002F1027">
        <w:rPr>
          <w:rFonts w:ascii="Garamond" w:hAnsi="Garamond" w:cs="OpenSans"/>
          <w:color w:val="343434"/>
          <w:sz w:val="28"/>
          <w:szCs w:val="28"/>
        </w:rPr>
        <w:t xml:space="preserve">, author of </w:t>
      </w:r>
      <w:r w:rsidRPr="002F1027">
        <w:rPr>
          <w:rFonts w:ascii="Garamond" w:hAnsi="Garamond" w:cs="OpenSans"/>
          <w:i/>
          <w:color w:val="343434"/>
          <w:sz w:val="28"/>
          <w:szCs w:val="28"/>
        </w:rPr>
        <w:t>The Little Prince</w:t>
      </w:r>
      <w:r w:rsidRPr="002F1027">
        <w:rPr>
          <w:rFonts w:ascii="Garamond" w:hAnsi="Garamond" w:cs="OpenSans"/>
          <w:color w:val="343434"/>
          <w:sz w:val="28"/>
          <w:szCs w:val="28"/>
        </w:rPr>
        <w:t>)</w:t>
      </w:r>
    </w:p>
    <w:p w14:paraId="5626B52B" w14:textId="77777777" w:rsidR="002F1027" w:rsidRDefault="002F1027" w:rsidP="002F1027">
      <w:pPr>
        <w:rPr>
          <w:rFonts w:ascii="Garamond" w:hAnsi="Garamond" w:cs="OpenSans"/>
          <w:color w:val="343434"/>
          <w:sz w:val="28"/>
          <w:szCs w:val="28"/>
        </w:rPr>
      </w:pPr>
    </w:p>
    <w:p w14:paraId="26012078" w14:textId="77777777" w:rsidR="002F1027" w:rsidRPr="002F1027" w:rsidRDefault="002F1027" w:rsidP="002F1027">
      <w:pPr>
        <w:rPr>
          <w:rFonts w:ascii="Garamond" w:hAnsi="Garamond"/>
          <w:b/>
          <w:sz w:val="28"/>
          <w:szCs w:val="28"/>
        </w:rPr>
      </w:pPr>
      <w:r w:rsidRPr="002F1027">
        <w:rPr>
          <w:rFonts w:ascii="Garamond" w:hAnsi="Garamond"/>
          <w:b/>
          <w:sz w:val="28"/>
          <w:szCs w:val="28"/>
        </w:rPr>
        <w:t xml:space="preserve">LEARNING TO PRAY WITH PAUL (Prayer of Longing #3) Colossians 1:3-14  </w:t>
      </w:r>
    </w:p>
    <w:p w14:paraId="14475A03" w14:textId="77777777" w:rsidR="002F1027" w:rsidRPr="002F1027" w:rsidRDefault="002F1027" w:rsidP="002F1027">
      <w:pPr>
        <w:widowControl w:val="0"/>
        <w:autoSpaceDE w:val="0"/>
        <w:autoSpaceDN w:val="0"/>
        <w:adjustRightInd w:val="0"/>
        <w:spacing w:after="0" w:line="240" w:lineRule="auto"/>
        <w:rPr>
          <w:rFonts w:ascii="Garamond" w:eastAsiaTheme="minorEastAsia" w:hAnsi="Garamond" w:cs="Verdana"/>
          <w:i/>
          <w:color w:val="010000"/>
          <w:sz w:val="28"/>
          <w:szCs w:val="28"/>
        </w:rPr>
      </w:pPr>
      <w:r w:rsidRPr="002F1027">
        <w:rPr>
          <w:rFonts w:ascii="Garamond" w:eastAsiaTheme="minorEastAsia" w:hAnsi="Garamond" w:cs="Verdana"/>
          <w:i/>
          <w:color w:val="646464"/>
          <w:sz w:val="28"/>
          <w:szCs w:val="28"/>
        </w:rPr>
        <w:t>3</w:t>
      </w:r>
      <w:r w:rsidRPr="002F1027">
        <w:rPr>
          <w:rFonts w:ascii="Garamond" w:eastAsiaTheme="minorEastAsia" w:hAnsi="Garamond" w:cs="Verdana"/>
          <w:i/>
          <w:color w:val="010000"/>
          <w:sz w:val="28"/>
          <w:szCs w:val="28"/>
        </w:rPr>
        <w:t xml:space="preserve"> In our prayers for you we always thank God, the Father of our Lord Jesus Christ, </w:t>
      </w:r>
      <w:r w:rsidRPr="002F1027">
        <w:rPr>
          <w:rFonts w:ascii="Garamond" w:eastAsiaTheme="minorEastAsia" w:hAnsi="Garamond" w:cs="Verdana"/>
          <w:i/>
          <w:color w:val="646464"/>
          <w:sz w:val="28"/>
          <w:szCs w:val="28"/>
          <w:vertAlign w:val="superscript"/>
        </w:rPr>
        <w:t>4</w:t>
      </w:r>
      <w:r w:rsidRPr="002F1027">
        <w:rPr>
          <w:rFonts w:ascii="Garamond" w:eastAsiaTheme="minorEastAsia" w:hAnsi="Garamond" w:cs="Verdana"/>
          <w:i/>
          <w:color w:val="010000"/>
          <w:sz w:val="28"/>
          <w:szCs w:val="28"/>
        </w:rPr>
        <w:t xml:space="preserve">for we have heard of your </w:t>
      </w:r>
      <w:r w:rsidRPr="002F1027">
        <w:rPr>
          <w:rFonts w:ascii="Garamond" w:eastAsiaTheme="minorEastAsia" w:hAnsi="Garamond" w:cs="Verdana"/>
          <w:b/>
          <w:i/>
          <w:color w:val="010000"/>
          <w:sz w:val="28"/>
          <w:szCs w:val="28"/>
        </w:rPr>
        <w:t>faith</w:t>
      </w:r>
      <w:r w:rsidRPr="002F1027">
        <w:rPr>
          <w:rFonts w:ascii="Garamond" w:eastAsiaTheme="minorEastAsia" w:hAnsi="Garamond" w:cs="Verdana"/>
          <w:i/>
          <w:color w:val="010000"/>
          <w:sz w:val="28"/>
          <w:szCs w:val="28"/>
        </w:rPr>
        <w:t xml:space="preserve"> in Christ Jesus and of the </w:t>
      </w:r>
      <w:r w:rsidRPr="002F1027">
        <w:rPr>
          <w:rFonts w:ascii="Garamond" w:eastAsiaTheme="minorEastAsia" w:hAnsi="Garamond" w:cs="Verdana"/>
          <w:b/>
          <w:i/>
          <w:color w:val="010000"/>
          <w:sz w:val="28"/>
          <w:szCs w:val="28"/>
        </w:rPr>
        <w:t>love</w:t>
      </w:r>
      <w:r w:rsidRPr="002F1027">
        <w:rPr>
          <w:rFonts w:ascii="Garamond" w:eastAsiaTheme="minorEastAsia" w:hAnsi="Garamond" w:cs="Verdana"/>
          <w:i/>
          <w:color w:val="010000"/>
          <w:sz w:val="28"/>
          <w:szCs w:val="28"/>
        </w:rPr>
        <w:t xml:space="preserve"> that you have for all the saints, </w:t>
      </w:r>
      <w:r w:rsidRPr="002F1027">
        <w:rPr>
          <w:rFonts w:ascii="Garamond" w:eastAsiaTheme="minorEastAsia" w:hAnsi="Garamond" w:cs="Verdana"/>
          <w:i/>
          <w:color w:val="646464"/>
          <w:sz w:val="28"/>
          <w:szCs w:val="28"/>
          <w:vertAlign w:val="superscript"/>
        </w:rPr>
        <w:t>5</w:t>
      </w:r>
      <w:r w:rsidRPr="002F1027">
        <w:rPr>
          <w:rFonts w:ascii="Garamond" w:eastAsiaTheme="minorEastAsia" w:hAnsi="Garamond" w:cs="Verdana"/>
          <w:i/>
          <w:color w:val="010000"/>
          <w:sz w:val="28"/>
          <w:szCs w:val="28"/>
        </w:rPr>
        <w:t xml:space="preserve">because of the </w:t>
      </w:r>
      <w:r w:rsidRPr="002F1027">
        <w:rPr>
          <w:rFonts w:ascii="Garamond" w:eastAsiaTheme="minorEastAsia" w:hAnsi="Garamond" w:cs="Verdana"/>
          <w:b/>
          <w:i/>
          <w:color w:val="010000"/>
          <w:sz w:val="28"/>
          <w:szCs w:val="28"/>
        </w:rPr>
        <w:t>hope</w:t>
      </w:r>
      <w:r w:rsidRPr="002F1027">
        <w:rPr>
          <w:rFonts w:ascii="Garamond" w:eastAsiaTheme="minorEastAsia" w:hAnsi="Garamond" w:cs="Verdana"/>
          <w:i/>
          <w:color w:val="010000"/>
          <w:sz w:val="28"/>
          <w:szCs w:val="28"/>
        </w:rPr>
        <w:t xml:space="preserve"> laid up for you in heaven. You have heard of this hope before in the word of the truth, the gospel </w:t>
      </w:r>
      <w:r w:rsidRPr="002F1027">
        <w:rPr>
          <w:rFonts w:ascii="Garamond" w:eastAsiaTheme="minorEastAsia" w:hAnsi="Garamond" w:cs="Verdana"/>
          <w:i/>
          <w:color w:val="646464"/>
          <w:sz w:val="28"/>
          <w:szCs w:val="28"/>
          <w:vertAlign w:val="superscript"/>
        </w:rPr>
        <w:t>6</w:t>
      </w:r>
      <w:r w:rsidRPr="002F1027">
        <w:rPr>
          <w:rFonts w:ascii="Garamond" w:eastAsiaTheme="minorEastAsia" w:hAnsi="Garamond" w:cs="Verdana"/>
          <w:i/>
          <w:color w:val="010000"/>
          <w:sz w:val="28"/>
          <w:szCs w:val="28"/>
        </w:rPr>
        <w:t xml:space="preserve">that has come to you. Just as it is bearing fruit and growing in the whole world, so it has been bearing fruit among </w:t>
      </w:r>
      <w:proofErr w:type="gramStart"/>
      <w:r w:rsidRPr="002F1027">
        <w:rPr>
          <w:rFonts w:ascii="Garamond" w:eastAsiaTheme="minorEastAsia" w:hAnsi="Garamond" w:cs="Verdana"/>
          <w:i/>
          <w:color w:val="010000"/>
          <w:sz w:val="28"/>
          <w:szCs w:val="28"/>
        </w:rPr>
        <w:t>yourselves</w:t>
      </w:r>
      <w:proofErr w:type="gramEnd"/>
      <w:r w:rsidRPr="002F1027">
        <w:rPr>
          <w:rFonts w:ascii="Garamond" w:eastAsiaTheme="minorEastAsia" w:hAnsi="Garamond" w:cs="Verdana"/>
          <w:i/>
          <w:color w:val="010000"/>
          <w:sz w:val="28"/>
          <w:szCs w:val="28"/>
        </w:rPr>
        <w:t xml:space="preserve"> from the day you heard it and truly comprehended the grace of God. </w:t>
      </w:r>
      <w:r w:rsidRPr="002F1027">
        <w:rPr>
          <w:rFonts w:ascii="Garamond" w:eastAsiaTheme="minorEastAsia" w:hAnsi="Garamond" w:cs="Verdana"/>
          <w:i/>
          <w:color w:val="646464"/>
          <w:sz w:val="28"/>
          <w:szCs w:val="28"/>
          <w:vertAlign w:val="superscript"/>
        </w:rPr>
        <w:t>7</w:t>
      </w:r>
      <w:r w:rsidRPr="002F1027">
        <w:rPr>
          <w:rFonts w:ascii="Garamond" w:eastAsiaTheme="minorEastAsia" w:hAnsi="Garamond" w:cs="Verdana"/>
          <w:i/>
          <w:color w:val="010000"/>
          <w:sz w:val="28"/>
          <w:szCs w:val="28"/>
        </w:rPr>
        <w:t xml:space="preserve">This you learned from </w:t>
      </w:r>
      <w:proofErr w:type="spellStart"/>
      <w:r w:rsidRPr="002F1027">
        <w:rPr>
          <w:rFonts w:ascii="Garamond" w:eastAsiaTheme="minorEastAsia" w:hAnsi="Garamond" w:cs="Verdana"/>
          <w:i/>
          <w:color w:val="010000"/>
          <w:sz w:val="28"/>
          <w:szCs w:val="28"/>
        </w:rPr>
        <w:t>Epaphras</w:t>
      </w:r>
      <w:proofErr w:type="spellEnd"/>
      <w:r w:rsidRPr="002F1027">
        <w:rPr>
          <w:rFonts w:ascii="Garamond" w:eastAsiaTheme="minorEastAsia" w:hAnsi="Garamond" w:cs="Verdana"/>
          <w:i/>
          <w:color w:val="010000"/>
          <w:sz w:val="28"/>
          <w:szCs w:val="28"/>
        </w:rPr>
        <w:t xml:space="preserve">, our beloved </w:t>
      </w:r>
      <w:proofErr w:type="gramStart"/>
      <w:r w:rsidRPr="002F1027">
        <w:rPr>
          <w:rFonts w:ascii="Garamond" w:eastAsiaTheme="minorEastAsia" w:hAnsi="Garamond" w:cs="Verdana"/>
          <w:i/>
          <w:color w:val="010000"/>
          <w:sz w:val="28"/>
          <w:szCs w:val="28"/>
        </w:rPr>
        <w:t>fellow-servant</w:t>
      </w:r>
      <w:proofErr w:type="gramEnd"/>
      <w:r w:rsidRPr="002F1027">
        <w:rPr>
          <w:rFonts w:ascii="Garamond" w:eastAsiaTheme="minorEastAsia" w:hAnsi="Garamond" w:cs="Verdana"/>
          <w:i/>
          <w:color w:val="010000"/>
          <w:sz w:val="28"/>
          <w:szCs w:val="28"/>
        </w:rPr>
        <w:t xml:space="preserve"> He is a faithful minister of Christ on your behalf, </w:t>
      </w:r>
      <w:r w:rsidRPr="002F1027">
        <w:rPr>
          <w:rFonts w:ascii="Garamond" w:eastAsiaTheme="minorEastAsia" w:hAnsi="Garamond" w:cs="Verdana"/>
          <w:i/>
          <w:color w:val="646464"/>
          <w:sz w:val="28"/>
          <w:szCs w:val="28"/>
          <w:vertAlign w:val="superscript"/>
        </w:rPr>
        <w:t>8</w:t>
      </w:r>
      <w:r w:rsidRPr="002F1027">
        <w:rPr>
          <w:rFonts w:ascii="Garamond" w:eastAsiaTheme="minorEastAsia" w:hAnsi="Garamond" w:cs="Verdana"/>
          <w:i/>
          <w:color w:val="010000"/>
          <w:sz w:val="28"/>
          <w:szCs w:val="28"/>
        </w:rPr>
        <w:t>and he has made known to us your love in the Spirit.</w:t>
      </w:r>
      <w:r>
        <w:rPr>
          <w:rFonts w:ascii="Garamond" w:eastAsiaTheme="minorEastAsia" w:hAnsi="Garamond" w:cs="Verdana"/>
          <w:i/>
          <w:color w:val="010000"/>
          <w:sz w:val="28"/>
          <w:szCs w:val="28"/>
        </w:rPr>
        <w:t xml:space="preserve"> </w:t>
      </w:r>
      <w:r w:rsidRPr="002F1027">
        <w:rPr>
          <w:rFonts w:ascii="Garamond" w:eastAsiaTheme="minorEastAsia" w:hAnsi="Garamond" w:cs="Verdana"/>
          <w:i/>
          <w:color w:val="010000"/>
          <w:sz w:val="28"/>
          <w:szCs w:val="28"/>
        </w:rPr>
        <w:t xml:space="preserve">For this reason since the day we heard it, we have not ceased praying for you and asking that you may be filled with the knowledge of God’s will in all spiritual wisdom and understanding, </w:t>
      </w:r>
      <w:r w:rsidRPr="002F1027">
        <w:rPr>
          <w:rFonts w:ascii="Garamond" w:eastAsiaTheme="minorEastAsia" w:hAnsi="Garamond" w:cs="Verdana"/>
          <w:i/>
          <w:color w:val="646464"/>
          <w:sz w:val="28"/>
          <w:szCs w:val="28"/>
          <w:vertAlign w:val="superscript"/>
        </w:rPr>
        <w:t>10</w:t>
      </w:r>
      <w:r w:rsidRPr="002F1027">
        <w:rPr>
          <w:rFonts w:ascii="Garamond" w:eastAsiaTheme="minorEastAsia" w:hAnsi="Garamond" w:cs="Verdana"/>
          <w:i/>
          <w:color w:val="010000"/>
          <w:sz w:val="28"/>
          <w:szCs w:val="28"/>
        </w:rPr>
        <w:t xml:space="preserve">so that you may lead lives worthy of the Lord, fully pleasing to him, as you bear fruit in every good work and as you grow in the knowledge of God. </w:t>
      </w:r>
      <w:r w:rsidRPr="002F1027">
        <w:rPr>
          <w:rFonts w:ascii="Garamond" w:eastAsiaTheme="minorEastAsia" w:hAnsi="Garamond" w:cs="Verdana"/>
          <w:i/>
          <w:color w:val="646464"/>
          <w:sz w:val="28"/>
          <w:szCs w:val="28"/>
          <w:vertAlign w:val="superscript"/>
        </w:rPr>
        <w:t>11</w:t>
      </w:r>
      <w:r w:rsidRPr="002F1027">
        <w:rPr>
          <w:rFonts w:ascii="Garamond" w:eastAsiaTheme="minorEastAsia" w:hAnsi="Garamond" w:cs="Verdana"/>
          <w:i/>
          <w:color w:val="010000"/>
          <w:sz w:val="28"/>
          <w:szCs w:val="28"/>
        </w:rPr>
        <w:t xml:space="preserve">May you </w:t>
      </w:r>
      <w:proofErr w:type="gramStart"/>
      <w:r w:rsidRPr="002F1027">
        <w:rPr>
          <w:rFonts w:ascii="Garamond" w:eastAsiaTheme="minorEastAsia" w:hAnsi="Garamond" w:cs="Verdana"/>
          <w:i/>
          <w:color w:val="010000"/>
          <w:sz w:val="28"/>
          <w:szCs w:val="28"/>
        </w:rPr>
        <w:t>be</w:t>
      </w:r>
      <w:proofErr w:type="gramEnd"/>
      <w:r w:rsidRPr="002F1027">
        <w:rPr>
          <w:rFonts w:ascii="Garamond" w:eastAsiaTheme="minorEastAsia" w:hAnsi="Garamond" w:cs="Verdana"/>
          <w:i/>
          <w:color w:val="010000"/>
          <w:sz w:val="28"/>
          <w:szCs w:val="28"/>
        </w:rPr>
        <w:t xml:space="preserve"> made strong with all the strength that comes from his glorious power, and may you be prepared to endure everything with patience, while joyfully </w:t>
      </w:r>
      <w:r w:rsidRPr="002F1027">
        <w:rPr>
          <w:rFonts w:ascii="Garamond" w:eastAsiaTheme="minorEastAsia" w:hAnsi="Garamond" w:cs="Verdana"/>
          <w:i/>
          <w:color w:val="646464"/>
          <w:sz w:val="28"/>
          <w:szCs w:val="28"/>
          <w:vertAlign w:val="superscript"/>
        </w:rPr>
        <w:t>12</w:t>
      </w:r>
      <w:r w:rsidRPr="002F1027">
        <w:rPr>
          <w:rFonts w:ascii="Garamond" w:eastAsiaTheme="minorEastAsia" w:hAnsi="Garamond" w:cs="Verdana"/>
          <w:i/>
          <w:color w:val="010000"/>
          <w:sz w:val="28"/>
          <w:szCs w:val="28"/>
        </w:rPr>
        <w:t xml:space="preserve">giving thanks to the Father, who has enabled you to share in the inheritance of the saints in the light. </w:t>
      </w:r>
      <w:r w:rsidRPr="002F1027">
        <w:rPr>
          <w:rFonts w:ascii="Garamond" w:eastAsiaTheme="minorEastAsia" w:hAnsi="Garamond" w:cs="Verdana"/>
          <w:i/>
          <w:color w:val="646464"/>
          <w:sz w:val="28"/>
          <w:szCs w:val="28"/>
          <w:vertAlign w:val="superscript"/>
        </w:rPr>
        <w:t>13</w:t>
      </w:r>
      <w:r w:rsidRPr="002F1027">
        <w:rPr>
          <w:rFonts w:ascii="Garamond" w:eastAsiaTheme="minorEastAsia" w:hAnsi="Garamond" w:cs="Verdana"/>
          <w:i/>
          <w:color w:val="010000"/>
          <w:sz w:val="28"/>
          <w:szCs w:val="28"/>
        </w:rPr>
        <w:t xml:space="preserve">He has rescued us from the power of darkness and transferred us into the kingdom of his beloved Son, </w:t>
      </w:r>
      <w:r w:rsidRPr="002F1027">
        <w:rPr>
          <w:rFonts w:ascii="Garamond" w:eastAsiaTheme="minorEastAsia" w:hAnsi="Garamond" w:cs="Verdana"/>
          <w:i/>
          <w:color w:val="646464"/>
          <w:sz w:val="28"/>
          <w:szCs w:val="28"/>
          <w:vertAlign w:val="superscript"/>
        </w:rPr>
        <w:t>14</w:t>
      </w:r>
      <w:r w:rsidRPr="002F1027">
        <w:rPr>
          <w:rFonts w:ascii="Garamond" w:eastAsiaTheme="minorEastAsia" w:hAnsi="Garamond" w:cs="Verdana"/>
          <w:i/>
          <w:color w:val="010000"/>
          <w:sz w:val="28"/>
          <w:szCs w:val="28"/>
        </w:rPr>
        <w:t xml:space="preserve">in whom we have redemption, the forgiveness of sins. </w:t>
      </w:r>
    </w:p>
    <w:p w14:paraId="1054E455" w14:textId="77777777" w:rsidR="002F1027" w:rsidRPr="002F1027" w:rsidRDefault="002F1027" w:rsidP="002F1027">
      <w:pPr>
        <w:rPr>
          <w:rFonts w:ascii="Garamond" w:eastAsiaTheme="minorEastAsia" w:hAnsi="Garamond" w:cs="Verdana"/>
          <w:i/>
          <w:color w:val="010000"/>
          <w:sz w:val="28"/>
          <w:szCs w:val="28"/>
        </w:rPr>
      </w:pPr>
    </w:p>
    <w:p w14:paraId="23C8500C" w14:textId="77777777" w:rsidR="002F1027" w:rsidRPr="002F1027" w:rsidRDefault="002F1027" w:rsidP="002F1027">
      <w:pPr>
        <w:rPr>
          <w:rFonts w:ascii="Garamond" w:hAnsi="Garamond" w:cs="OpenSans"/>
          <w:b/>
          <w:color w:val="343434"/>
          <w:sz w:val="28"/>
          <w:szCs w:val="28"/>
        </w:rPr>
      </w:pPr>
      <w:r w:rsidRPr="002F1027">
        <w:rPr>
          <w:rFonts w:ascii="Garamond" w:hAnsi="Garamond"/>
          <w:sz w:val="28"/>
          <w:szCs w:val="28"/>
          <w:u w:val="single"/>
        </w:rPr>
        <w:t>Background to the Prayer</w:t>
      </w:r>
    </w:p>
    <w:p w14:paraId="56B3948E" w14:textId="77777777" w:rsidR="002F1027" w:rsidRPr="002F1027" w:rsidRDefault="002F1027" w:rsidP="002F1027">
      <w:pPr>
        <w:pStyle w:val="ListParagraph"/>
        <w:widowControl w:val="0"/>
        <w:numPr>
          <w:ilvl w:val="0"/>
          <w:numId w:val="1"/>
        </w:numPr>
        <w:autoSpaceDE w:val="0"/>
        <w:autoSpaceDN w:val="0"/>
        <w:adjustRightInd w:val="0"/>
        <w:rPr>
          <w:rFonts w:ascii="Garamond" w:hAnsi="Garamond"/>
          <w:sz w:val="28"/>
          <w:szCs w:val="28"/>
        </w:rPr>
      </w:pPr>
      <w:r w:rsidRPr="002F1027">
        <w:rPr>
          <w:rFonts w:ascii="Garamond" w:hAnsi="Garamond"/>
          <w:sz w:val="28"/>
          <w:szCs w:val="28"/>
        </w:rPr>
        <w:t xml:space="preserve">Paul spent three years in Ephesus ministering in a rented school.  It was during this time that all of Asia Minor heard the Word (cf. </w:t>
      </w:r>
      <w:hyperlink r:id="rId6" w:history="1">
        <w:r w:rsidRPr="002F1027">
          <w:rPr>
            <w:rStyle w:val="Hyperlink"/>
            <w:rFonts w:ascii="Garamond" w:hAnsi="Garamond"/>
            <w:color w:val="auto"/>
            <w:sz w:val="28"/>
            <w:szCs w:val="28"/>
          </w:rPr>
          <w:t>Acts. 19:8-10, 26</w:t>
        </w:r>
      </w:hyperlink>
      <w:r w:rsidRPr="002F1027">
        <w:rPr>
          <w:rFonts w:ascii="Garamond" w:hAnsi="Garamond"/>
          <w:sz w:val="28"/>
          <w:szCs w:val="28"/>
        </w:rPr>
        <w:t xml:space="preserve">; &amp; 20:31).  </w:t>
      </w:r>
    </w:p>
    <w:p w14:paraId="4256EE44" w14:textId="77777777" w:rsidR="002F1027" w:rsidRPr="002F1027" w:rsidRDefault="002F1027" w:rsidP="002F1027">
      <w:pPr>
        <w:pStyle w:val="ListParagraph"/>
        <w:widowControl w:val="0"/>
        <w:numPr>
          <w:ilvl w:val="0"/>
          <w:numId w:val="1"/>
        </w:numPr>
        <w:autoSpaceDE w:val="0"/>
        <w:autoSpaceDN w:val="0"/>
        <w:adjustRightInd w:val="0"/>
        <w:rPr>
          <w:rFonts w:ascii="Garamond" w:hAnsi="Garamond"/>
          <w:sz w:val="28"/>
          <w:szCs w:val="28"/>
        </w:rPr>
      </w:pPr>
      <w:proofErr w:type="spellStart"/>
      <w:r w:rsidRPr="002F1027">
        <w:rPr>
          <w:rFonts w:ascii="Garamond" w:hAnsi="Garamond"/>
          <w:sz w:val="28"/>
          <w:szCs w:val="28"/>
        </w:rPr>
        <w:t>Epaphras</w:t>
      </w:r>
      <w:proofErr w:type="spellEnd"/>
      <w:r w:rsidRPr="002F1027">
        <w:rPr>
          <w:rFonts w:ascii="Garamond" w:hAnsi="Garamond"/>
          <w:sz w:val="28"/>
          <w:szCs w:val="28"/>
        </w:rPr>
        <w:t xml:space="preserve"> was a young man from Colossae who heard the Gospel from Paul in Ephesus and was converted and went back to Colossae to plant a church (Colossae 1:7; 4:12). </w:t>
      </w:r>
    </w:p>
    <w:p w14:paraId="1BFF8903" w14:textId="77777777" w:rsidR="002F1027" w:rsidRPr="002F1027" w:rsidRDefault="002F1027" w:rsidP="002F1027">
      <w:pPr>
        <w:pStyle w:val="ListParagraph"/>
        <w:widowControl w:val="0"/>
        <w:numPr>
          <w:ilvl w:val="0"/>
          <w:numId w:val="1"/>
        </w:numPr>
        <w:autoSpaceDE w:val="0"/>
        <w:autoSpaceDN w:val="0"/>
        <w:adjustRightInd w:val="0"/>
        <w:rPr>
          <w:rFonts w:ascii="Garamond" w:hAnsi="Garamond"/>
          <w:sz w:val="28"/>
          <w:szCs w:val="28"/>
        </w:rPr>
      </w:pPr>
      <w:r w:rsidRPr="002F1027">
        <w:rPr>
          <w:rFonts w:ascii="Garamond" w:hAnsi="Garamond"/>
          <w:sz w:val="28"/>
          <w:szCs w:val="28"/>
        </w:rPr>
        <w:lastRenderedPageBreak/>
        <w:t xml:space="preserve">As far as we know Paul had never been to Colossae and knew only a few of the believers there and yet Paul prays for the church there continually. Around A. D. 61 – 62, while Paul is under house arrest in Rome, </w:t>
      </w:r>
      <w:proofErr w:type="spellStart"/>
      <w:r w:rsidRPr="002F1027">
        <w:rPr>
          <w:rFonts w:ascii="Garamond" w:hAnsi="Garamond"/>
          <w:sz w:val="28"/>
          <w:szCs w:val="28"/>
        </w:rPr>
        <w:t>Ephapras</w:t>
      </w:r>
      <w:proofErr w:type="spellEnd"/>
      <w:r w:rsidRPr="002F1027">
        <w:rPr>
          <w:rFonts w:ascii="Garamond" w:hAnsi="Garamond"/>
          <w:sz w:val="28"/>
          <w:szCs w:val="28"/>
        </w:rPr>
        <w:t xml:space="preserve"> brings him news about the Colossian Christians, including disturbing news about false teachers in the church. </w:t>
      </w:r>
    </w:p>
    <w:p w14:paraId="3537F78E" w14:textId="77777777" w:rsidR="002F1027" w:rsidRPr="002F1027" w:rsidRDefault="002F1027" w:rsidP="002F1027">
      <w:pPr>
        <w:pStyle w:val="ListParagraph"/>
        <w:widowControl w:val="0"/>
        <w:numPr>
          <w:ilvl w:val="0"/>
          <w:numId w:val="1"/>
        </w:numPr>
        <w:autoSpaceDE w:val="0"/>
        <w:autoSpaceDN w:val="0"/>
        <w:adjustRightInd w:val="0"/>
        <w:rPr>
          <w:rFonts w:ascii="Garamond" w:hAnsi="Garamond"/>
          <w:sz w:val="28"/>
          <w:szCs w:val="28"/>
        </w:rPr>
      </w:pPr>
      <w:r w:rsidRPr="002F1027">
        <w:rPr>
          <w:rFonts w:ascii="Garamond" w:hAnsi="Garamond"/>
          <w:sz w:val="28"/>
          <w:szCs w:val="28"/>
        </w:rPr>
        <w:t>The false teachers are “</w:t>
      </w:r>
      <w:proofErr w:type="spellStart"/>
      <w:r w:rsidRPr="002F1027">
        <w:rPr>
          <w:rFonts w:ascii="Garamond" w:hAnsi="Garamond"/>
          <w:sz w:val="28"/>
          <w:szCs w:val="28"/>
        </w:rPr>
        <w:t>gnostics</w:t>
      </w:r>
      <w:proofErr w:type="spellEnd"/>
      <w:r w:rsidRPr="002F1027">
        <w:rPr>
          <w:rFonts w:ascii="Garamond" w:hAnsi="Garamond"/>
          <w:sz w:val="28"/>
          <w:szCs w:val="28"/>
        </w:rPr>
        <w:t>” claiming special knowledge (</w:t>
      </w:r>
      <w:r w:rsidRPr="002F1027">
        <w:rPr>
          <w:rFonts w:ascii="Garamond" w:hAnsi="Garamond"/>
          <w:sz w:val="28"/>
          <w:szCs w:val="28"/>
          <w:u w:val="single"/>
        </w:rPr>
        <w:t>gnosis</w:t>
      </w:r>
      <w:r w:rsidRPr="002F1027">
        <w:rPr>
          <w:rFonts w:ascii="Garamond" w:hAnsi="Garamond"/>
          <w:sz w:val="28"/>
          <w:szCs w:val="28"/>
        </w:rPr>
        <w:t xml:space="preserve">) of the mysteries of God.   They are a </w:t>
      </w:r>
      <w:proofErr w:type="spellStart"/>
      <w:r w:rsidRPr="002F1027">
        <w:rPr>
          <w:rFonts w:ascii="Garamond" w:hAnsi="Garamond"/>
          <w:sz w:val="28"/>
          <w:szCs w:val="28"/>
        </w:rPr>
        <w:t>syncretization</w:t>
      </w:r>
      <w:proofErr w:type="spellEnd"/>
      <w:r w:rsidRPr="002F1027">
        <w:rPr>
          <w:rFonts w:ascii="Garamond" w:hAnsi="Garamond"/>
          <w:sz w:val="28"/>
          <w:szCs w:val="28"/>
        </w:rPr>
        <w:t xml:space="preserve"> of Jewish legalism, mystical speculation, and asceticism.  They purported to introduce people to the “fullness” (</w:t>
      </w:r>
      <w:proofErr w:type="spellStart"/>
      <w:r w:rsidRPr="002F1027">
        <w:rPr>
          <w:rFonts w:ascii="Garamond" w:hAnsi="Garamond"/>
          <w:sz w:val="28"/>
          <w:szCs w:val="28"/>
        </w:rPr>
        <w:t>pleroma</w:t>
      </w:r>
      <w:proofErr w:type="spellEnd"/>
      <w:r w:rsidRPr="002F1027">
        <w:rPr>
          <w:rFonts w:ascii="Garamond" w:hAnsi="Garamond"/>
          <w:sz w:val="28"/>
          <w:szCs w:val="28"/>
        </w:rPr>
        <w:t xml:space="preserve">) of spiritual realities. </w:t>
      </w:r>
    </w:p>
    <w:p w14:paraId="3F20D6A8" w14:textId="77777777" w:rsidR="002F1027" w:rsidRPr="002F1027" w:rsidRDefault="002F1027" w:rsidP="002F1027">
      <w:pPr>
        <w:widowControl w:val="0"/>
        <w:autoSpaceDE w:val="0"/>
        <w:autoSpaceDN w:val="0"/>
        <w:adjustRightInd w:val="0"/>
        <w:rPr>
          <w:rFonts w:ascii="Garamond" w:hAnsi="Garamond"/>
          <w:sz w:val="28"/>
          <w:szCs w:val="28"/>
          <w:u w:val="single"/>
        </w:rPr>
      </w:pPr>
      <w:r w:rsidRPr="002F1027">
        <w:rPr>
          <w:rFonts w:ascii="Garamond" w:hAnsi="Garamond"/>
          <w:sz w:val="28"/>
          <w:szCs w:val="28"/>
        </w:rPr>
        <w:tab/>
      </w:r>
      <w:r w:rsidRPr="002F1027">
        <w:rPr>
          <w:rFonts w:ascii="Garamond" w:hAnsi="Garamond"/>
          <w:sz w:val="28"/>
          <w:szCs w:val="28"/>
          <w:u w:val="single"/>
        </w:rPr>
        <w:t>The Prayer</w:t>
      </w:r>
    </w:p>
    <w:p w14:paraId="69D7BD3A" w14:textId="77777777" w:rsidR="002F1027" w:rsidRPr="002F1027" w:rsidRDefault="002F1027" w:rsidP="002F1027">
      <w:pPr>
        <w:widowControl w:val="0"/>
        <w:autoSpaceDE w:val="0"/>
        <w:autoSpaceDN w:val="0"/>
        <w:adjustRightInd w:val="0"/>
        <w:ind w:left="1080"/>
        <w:rPr>
          <w:rFonts w:ascii="Garamond" w:hAnsi="Garamond"/>
          <w:sz w:val="28"/>
          <w:szCs w:val="28"/>
        </w:rPr>
      </w:pPr>
      <w:r>
        <w:rPr>
          <w:rFonts w:ascii="Garamond" w:hAnsi="Garamond"/>
          <w:sz w:val="28"/>
          <w:szCs w:val="28"/>
        </w:rPr>
        <w:tab/>
      </w:r>
      <w:r w:rsidRPr="002F1027">
        <w:rPr>
          <w:rFonts w:ascii="Garamond" w:hAnsi="Garamond"/>
          <w:sz w:val="28"/>
          <w:szCs w:val="28"/>
        </w:rPr>
        <w:t xml:space="preserve">Paul first offers up thanks for the Colossian Christians, for their </w:t>
      </w:r>
      <w:r>
        <w:rPr>
          <w:rFonts w:ascii="Garamond" w:hAnsi="Garamond"/>
          <w:sz w:val="28"/>
          <w:szCs w:val="28"/>
        </w:rPr>
        <w:tab/>
      </w:r>
      <w:r w:rsidRPr="002F1027">
        <w:rPr>
          <w:rFonts w:ascii="Garamond" w:hAnsi="Garamond"/>
          <w:sz w:val="28"/>
          <w:szCs w:val="28"/>
        </w:rPr>
        <w:t xml:space="preserve">faith, love, (1:4) and hope (1:5) that is bearing fruit among them (1:6).  </w:t>
      </w:r>
    </w:p>
    <w:p w14:paraId="14833DE1" w14:textId="77777777" w:rsidR="002F1027" w:rsidRDefault="002F1027" w:rsidP="002F1027">
      <w:pPr>
        <w:widowControl w:val="0"/>
        <w:autoSpaceDE w:val="0"/>
        <w:autoSpaceDN w:val="0"/>
        <w:adjustRightInd w:val="0"/>
        <w:rPr>
          <w:rFonts w:ascii="Garamond" w:eastAsiaTheme="minorEastAsia" w:hAnsi="Garamond" w:cs="Verdana"/>
          <w:b/>
          <w:i/>
          <w:color w:val="010000"/>
          <w:sz w:val="28"/>
          <w:szCs w:val="28"/>
        </w:rPr>
      </w:pPr>
      <w:r w:rsidRPr="002F1027">
        <w:rPr>
          <w:rFonts w:ascii="Garamond" w:eastAsiaTheme="minorEastAsia" w:hAnsi="Garamond" w:cs="Verdana"/>
          <w:b/>
          <w:i/>
          <w:color w:val="010000"/>
          <w:sz w:val="28"/>
          <w:szCs w:val="28"/>
        </w:rPr>
        <w:t>For this reason, since the day we heard it, we have not ceased praying for you</w:t>
      </w:r>
    </w:p>
    <w:p w14:paraId="09E9921F" w14:textId="77777777" w:rsidR="002F1027" w:rsidRPr="002F1027" w:rsidRDefault="002F1027" w:rsidP="002F1027">
      <w:pPr>
        <w:widowControl w:val="0"/>
        <w:autoSpaceDE w:val="0"/>
        <w:autoSpaceDN w:val="0"/>
        <w:adjustRightInd w:val="0"/>
        <w:rPr>
          <w:rFonts w:ascii="Garamond" w:hAnsi="Garamond"/>
          <w:b/>
          <w:sz w:val="28"/>
          <w:szCs w:val="28"/>
        </w:rPr>
      </w:pPr>
      <w:r>
        <w:rPr>
          <w:rFonts w:ascii="Garamond" w:eastAsiaTheme="minorEastAsia" w:hAnsi="Garamond" w:cs="Verdana"/>
          <w:b/>
          <w:i/>
          <w:color w:val="010000"/>
          <w:sz w:val="28"/>
          <w:szCs w:val="28"/>
        </w:rPr>
        <w:tab/>
        <w:t xml:space="preserve"> </w:t>
      </w:r>
      <w:r>
        <w:rPr>
          <w:rFonts w:ascii="Garamond" w:eastAsiaTheme="minorEastAsia" w:hAnsi="Garamond" w:cs="Verdana"/>
          <w:b/>
          <w:i/>
          <w:color w:val="010000"/>
          <w:sz w:val="28"/>
          <w:szCs w:val="28"/>
        </w:rPr>
        <w:tab/>
      </w:r>
      <w:r w:rsidRPr="002F1027">
        <w:rPr>
          <w:rFonts w:ascii="Garamond" w:hAnsi="Garamond"/>
          <w:i/>
          <w:sz w:val="28"/>
          <w:szCs w:val="28"/>
        </w:rPr>
        <w:t>“For this reason”</w:t>
      </w:r>
      <w:r w:rsidRPr="002F1027">
        <w:rPr>
          <w:rFonts w:ascii="Garamond" w:hAnsi="Garamond"/>
          <w:sz w:val="28"/>
          <w:szCs w:val="28"/>
        </w:rPr>
        <w:t xml:space="preserve"> (i.e. their faith, love, and hope) links vv. 9-14 with </w:t>
      </w:r>
      <w:r>
        <w:rPr>
          <w:rFonts w:ascii="Garamond" w:hAnsi="Garamond"/>
          <w:sz w:val="28"/>
          <w:szCs w:val="28"/>
        </w:rPr>
        <w:tab/>
      </w:r>
      <w:r>
        <w:rPr>
          <w:rFonts w:ascii="Garamond" w:hAnsi="Garamond"/>
          <w:sz w:val="28"/>
          <w:szCs w:val="28"/>
        </w:rPr>
        <w:tab/>
      </w:r>
      <w:r>
        <w:rPr>
          <w:rFonts w:ascii="Garamond" w:hAnsi="Garamond"/>
          <w:sz w:val="28"/>
          <w:szCs w:val="28"/>
        </w:rPr>
        <w:tab/>
      </w:r>
      <w:r w:rsidRPr="002F1027">
        <w:rPr>
          <w:rFonts w:ascii="Garamond" w:hAnsi="Garamond"/>
          <w:sz w:val="28"/>
          <w:szCs w:val="28"/>
        </w:rPr>
        <w:t>the thanksgiving in vv. 3-8.</w:t>
      </w:r>
    </w:p>
    <w:p w14:paraId="60975746" w14:textId="77777777" w:rsidR="002F1027" w:rsidRPr="002F1027" w:rsidRDefault="002F1027" w:rsidP="002F1027">
      <w:pPr>
        <w:widowControl w:val="0"/>
        <w:autoSpaceDE w:val="0"/>
        <w:autoSpaceDN w:val="0"/>
        <w:adjustRightInd w:val="0"/>
        <w:rPr>
          <w:rFonts w:ascii="Garamond" w:eastAsiaTheme="minorEastAsia" w:hAnsi="Garamond" w:cs="Verdana"/>
          <w:b/>
          <w:i/>
          <w:color w:val="010000"/>
          <w:sz w:val="28"/>
          <w:szCs w:val="28"/>
        </w:rPr>
      </w:pPr>
      <w:proofErr w:type="gramStart"/>
      <w:r w:rsidRPr="002F1027">
        <w:rPr>
          <w:rFonts w:ascii="Garamond" w:eastAsiaTheme="minorEastAsia" w:hAnsi="Garamond" w:cs="Verdana"/>
          <w:b/>
          <w:i/>
          <w:color w:val="010000"/>
          <w:sz w:val="28"/>
          <w:szCs w:val="28"/>
        </w:rPr>
        <w:t>we</w:t>
      </w:r>
      <w:proofErr w:type="gramEnd"/>
      <w:r w:rsidRPr="002F1027">
        <w:rPr>
          <w:rFonts w:ascii="Garamond" w:eastAsiaTheme="minorEastAsia" w:hAnsi="Garamond" w:cs="Verdana"/>
          <w:b/>
          <w:i/>
          <w:color w:val="010000"/>
          <w:sz w:val="28"/>
          <w:szCs w:val="28"/>
        </w:rPr>
        <w:t xml:space="preserve"> have not ceased praying for you and asking that you may be filled with the knowledge of God’s will in all spiritual wisdom and understanding,</w:t>
      </w:r>
    </w:p>
    <w:p w14:paraId="28FBF21F" w14:textId="77777777" w:rsidR="002F1027" w:rsidRPr="002F1027" w:rsidRDefault="002F1027" w:rsidP="002F1027">
      <w:pPr>
        <w:widowControl w:val="0"/>
        <w:autoSpaceDE w:val="0"/>
        <w:autoSpaceDN w:val="0"/>
        <w:adjustRightInd w:val="0"/>
        <w:ind w:left="1080"/>
        <w:rPr>
          <w:rFonts w:ascii="Garamond" w:hAnsi="Garamond"/>
          <w:sz w:val="28"/>
          <w:szCs w:val="28"/>
        </w:rPr>
      </w:pPr>
      <w:r>
        <w:rPr>
          <w:rFonts w:ascii="Garamond" w:hAnsi="Garamond"/>
          <w:sz w:val="28"/>
          <w:szCs w:val="28"/>
        </w:rPr>
        <w:tab/>
      </w:r>
      <w:r w:rsidRPr="002F1027">
        <w:rPr>
          <w:rFonts w:ascii="Garamond" w:hAnsi="Garamond"/>
          <w:sz w:val="28"/>
          <w:szCs w:val="28"/>
        </w:rPr>
        <w:t xml:space="preserve">Essentially, Paul is praying for two things: the discernment of </w:t>
      </w:r>
      <w:r>
        <w:rPr>
          <w:rFonts w:ascii="Garamond" w:hAnsi="Garamond"/>
          <w:sz w:val="28"/>
          <w:szCs w:val="28"/>
        </w:rPr>
        <w:tab/>
      </w:r>
      <w:r w:rsidRPr="002F1027">
        <w:rPr>
          <w:rFonts w:ascii="Garamond" w:hAnsi="Garamond"/>
          <w:sz w:val="28"/>
          <w:szCs w:val="28"/>
        </w:rPr>
        <w:t xml:space="preserve">God’s will and the power to do that will.  It is one thing to know </w:t>
      </w:r>
      <w:r>
        <w:rPr>
          <w:rFonts w:ascii="Garamond" w:hAnsi="Garamond"/>
          <w:sz w:val="28"/>
          <w:szCs w:val="28"/>
        </w:rPr>
        <w:tab/>
      </w:r>
      <w:r w:rsidRPr="002F1027">
        <w:rPr>
          <w:rFonts w:ascii="Garamond" w:hAnsi="Garamond"/>
          <w:sz w:val="28"/>
          <w:szCs w:val="28"/>
        </w:rPr>
        <w:t>the will of God, but another thing to do it.  Paul prays for both!</w:t>
      </w:r>
    </w:p>
    <w:p w14:paraId="648452FF" w14:textId="77777777" w:rsidR="002F1027" w:rsidRPr="002F1027" w:rsidRDefault="002F1027" w:rsidP="002F1027">
      <w:pPr>
        <w:widowControl w:val="0"/>
        <w:autoSpaceDE w:val="0"/>
        <w:autoSpaceDN w:val="0"/>
        <w:adjustRightInd w:val="0"/>
        <w:rPr>
          <w:rFonts w:ascii="Garamond" w:hAnsi="Garamond"/>
          <w:sz w:val="28"/>
          <w:szCs w:val="28"/>
        </w:rPr>
      </w:pPr>
    </w:p>
    <w:p w14:paraId="4370E245" w14:textId="77777777" w:rsidR="002F1027" w:rsidRPr="002F1027" w:rsidRDefault="002F1027" w:rsidP="002F1027">
      <w:pPr>
        <w:widowControl w:val="0"/>
        <w:autoSpaceDE w:val="0"/>
        <w:autoSpaceDN w:val="0"/>
        <w:adjustRightInd w:val="0"/>
        <w:rPr>
          <w:rFonts w:ascii="Garamond" w:hAnsi="Garamond"/>
          <w:b/>
          <w:i/>
          <w:sz w:val="28"/>
          <w:szCs w:val="28"/>
        </w:rPr>
      </w:pPr>
      <w:r w:rsidRPr="002F1027">
        <w:rPr>
          <w:rFonts w:ascii="Garamond" w:hAnsi="Garamond"/>
          <w:b/>
          <w:sz w:val="28"/>
          <w:szCs w:val="28"/>
        </w:rPr>
        <w:t xml:space="preserve">v. 9  </w:t>
      </w:r>
      <w:r w:rsidRPr="002F1027">
        <w:rPr>
          <w:rFonts w:ascii="Garamond" w:hAnsi="Garamond"/>
          <w:b/>
          <w:i/>
          <w:sz w:val="28"/>
          <w:szCs w:val="28"/>
        </w:rPr>
        <w:t>“that you may be filled with the knowledge of God’s will in all spiritual wisdom and understanding”</w:t>
      </w:r>
    </w:p>
    <w:p w14:paraId="5CA53E8A" w14:textId="77777777" w:rsidR="002F1027" w:rsidRPr="002F1027" w:rsidRDefault="002F1027" w:rsidP="002F1027">
      <w:pPr>
        <w:pStyle w:val="ListParagraph"/>
        <w:widowControl w:val="0"/>
        <w:numPr>
          <w:ilvl w:val="0"/>
          <w:numId w:val="3"/>
        </w:numPr>
        <w:autoSpaceDE w:val="0"/>
        <w:autoSpaceDN w:val="0"/>
        <w:adjustRightInd w:val="0"/>
        <w:rPr>
          <w:rFonts w:ascii="Garamond" w:hAnsi="Garamond"/>
          <w:sz w:val="28"/>
          <w:szCs w:val="28"/>
        </w:rPr>
      </w:pPr>
      <w:r w:rsidRPr="002F1027">
        <w:rPr>
          <w:rFonts w:ascii="Garamond" w:hAnsi="Garamond"/>
          <w:sz w:val="28"/>
          <w:szCs w:val="28"/>
        </w:rPr>
        <w:t>The false teachers claimed “fullness” (</w:t>
      </w:r>
      <w:proofErr w:type="spellStart"/>
      <w:r w:rsidRPr="002F1027">
        <w:rPr>
          <w:rFonts w:ascii="Garamond" w:hAnsi="Garamond"/>
          <w:sz w:val="28"/>
          <w:szCs w:val="28"/>
          <w:u w:val="single"/>
        </w:rPr>
        <w:t>pleroma</w:t>
      </w:r>
      <w:proofErr w:type="spellEnd"/>
      <w:r w:rsidRPr="002F1027">
        <w:rPr>
          <w:rFonts w:ascii="Garamond" w:hAnsi="Garamond"/>
          <w:sz w:val="28"/>
          <w:szCs w:val="28"/>
        </w:rPr>
        <w:t>) in the spiritual life. Paul prays for the Colossians to be “filled” (</w:t>
      </w:r>
      <w:proofErr w:type="spellStart"/>
      <w:r w:rsidRPr="002F1027">
        <w:rPr>
          <w:rFonts w:ascii="Garamond" w:hAnsi="Garamond"/>
          <w:sz w:val="28"/>
          <w:szCs w:val="28"/>
          <w:u w:val="single"/>
        </w:rPr>
        <w:t>pleroma</w:t>
      </w:r>
      <w:proofErr w:type="spellEnd"/>
      <w:r w:rsidRPr="002F1027">
        <w:rPr>
          <w:rFonts w:ascii="Garamond" w:hAnsi="Garamond"/>
          <w:sz w:val="28"/>
          <w:szCs w:val="28"/>
        </w:rPr>
        <w:t>) with the “knowledge” (</w:t>
      </w:r>
      <w:proofErr w:type="spellStart"/>
      <w:r w:rsidRPr="002F1027">
        <w:rPr>
          <w:rFonts w:ascii="Garamond" w:hAnsi="Garamond"/>
          <w:sz w:val="28"/>
          <w:szCs w:val="28"/>
        </w:rPr>
        <w:t>epignosis</w:t>
      </w:r>
      <w:proofErr w:type="spellEnd"/>
      <w:r w:rsidRPr="002F1027">
        <w:rPr>
          <w:rFonts w:ascii="Garamond" w:hAnsi="Garamond"/>
          <w:sz w:val="28"/>
          <w:szCs w:val="28"/>
        </w:rPr>
        <w:t>) of God’s will.  He wants them to have full knowledge in applying God’s truth to their lives.</w:t>
      </w:r>
    </w:p>
    <w:p w14:paraId="4A5D2D4B" w14:textId="77777777" w:rsidR="002F1027" w:rsidRPr="002F1027" w:rsidRDefault="002F1027" w:rsidP="002F1027">
      <w:pPr>
        <w:pStyle w:val="ListParagraph"/>
        <w:widowControl w:val="0"/>
        <w:numPr>
          <w:ilvl w:val="0"/>
          <w:numId w:val="3"/>
        </w:numPr>
        <w:autoSpaceDE w:val="0"/>
        <w:autoSpaceDN w:val="0"/>
        <w:adjustRightInd w:val="0"/>
        <w:rPr>
          <w:rFonts w:ascii="Garamond" w:hAnsi="Garamond"/>
          <w:sz w:val="28"/>
          <w:szCs w:val="28"/>
        </w:rPr>
      </w:pPr>
      <w:r w:rsidRPr="002F1027">
        <w:rPr>
          <w:rFonts w:ascii="Garamond" w:eastAsiaTheme="minorEastAsia" w:hAnsi="Garamond" w:cs="Helvetica"/>
          <w:sz w:val="28"/>
          <w:szCs w:val="28"/>
        </w:rPr>
        <w:t xml:space="preserve">“Prayer begins by asking that we may be filled with an ever-growing knowledge of the will of God. Its great object is to know the will of God. We are trying not so much to make God listen to us as to make ourselves listen to him; we are trying not to persuade God to do what we want, but to find out what he wants us to do. It so often happens that in prayer we are really saying, ‘Thy will be changed,’ when we ought to be saying, ‘Thy will be done.’ The first object of prayer is not so much to speak to God as to listen to him.” (William Barclay, </w:t>
      </w:r>
      <w:r w:rsidRPr="002F1027">
        <w:rPr>
          <w:rFonts w:ascii="Garamond" w:eastAsiaTheme="minorEastAsia" w:hAnsi="Garamond" w:cs="Helvetica"/>
          <w:i/>
          <w:sz w:val="28"/>
          <w:szCs w:val="28"/>
        </w:rPr>
        <w:t>Daily Study Bible</w:t>
      </w:r>
      <w:r w:rsidRPr="002F1027">
        <w:rPr>
          <w:rFonts w:ascii="Garamond" w:eastAsiaTheme="minorEastAsia" w:hAnsi="Garamond" w:cs="Helvetica"/>
          <w:sz w:val="28"/>
          <w:szCs w:val="28"/>
        </w:rPr>
        <w:t>)</w:t>
      </w:r>
    </w:p>
    <w:p w14:paraId="739F6511" w14:textId="77777777" w:rsidR="002F1027" w:rsidRPr="002F1027" w:rsidRDefault="002F1027" w:rsidP="002F1027">
      <w:pPr>
        <w:pStyle w:val="ListParagraph"/>
        <w:widowControl w:val="0"/>
        <w:numPr>
          <w:ilvl w:val="0"/>
          <w:numId w:val="3"/>
        </w:numPr>
        <w:autoSpaceDE w:val="0"/>
        <w:autoSpaceDN w:val="0"/>
        <w:adjustRightInd w:val="0"/>
        <w:rPr>
          <w:rFonts w:ascii="Garamond" w:hAnsi="Garamond"/>
          <w:sz w:val="28"/>
          <w:szCs w:val="28"/>
        </w:rPr>
      </w:pPr>
      <w:r w:rsidRPr="002F1027">
        <w:rPr>
          <w:rFonts w:ascii="Garamond" w:eastAsiaTheme="minorEastAsia" w:hAnsi="Garamond" w:cs="Helvetica"/>
          <w:sz w:val="28"/>
          <w:szCs w:val="28"/>
        </w:rPr>
        <w:t xml:space="preserve">The prayer for full knowledge of God’s will has an intended purpose: </w:t>
      </w:r>
      <w:r w:rsidRPr="002F1027">
        <w:rPr>
          <w:rFonts w:ascii="Garamond" w:eastAsiaTheme="minorEastAsia" w:hAnsi="Garamond" w:cs="Helvetica"/>
          <w:i/>
          <w:sz w:val="28"/>
          <w:szCs w:val="28"/>
        </w:rPr>
        <w:t>“so that you may lead lives worthy of t</w:t>
      </w:r>
      <w:r>
        <w:rPr>
          <w:rFonts w:ascii="Garamond" w:eastAsiaTheme="minorEastAsia" w:hAnsi="Garamond" w:cs="Helvetica"/>
          <w:i/>
          <w:sz w:val="28"/>
          <w:szCs w:val="28"/>
        </w:rPr>
        <w:t>he Lord, fully pleasing to him.”</w:t>
      </w:r>
    </w:p>
    <w:p w14:paraId="44F540AD" w14:textId="77777777" w:rsidR="002F1027" w:rsidRPr="002F1027" w:rsidRDefault="002F1027" w:rsidP="002F1027">
      <w:pPr>
        <w:widowControl w:val="0"/>
        <w:autoSpaceDE w:val="0"/>
        <w:autoSpaceDN w:val="0"/>
        <w:adjustRightInd w:val="0"/>
        <w:rPr>
          <w:rFonts w:ascii="Garamond" w:eastAsiaTheme="minorEastAsia" w:hAnsi="Garamond" w:cs="Helvetica"/>
          <w:b/>
          <w:sz w:val="28"/>
          <w:szCs w:val="28"/>
        </w:rPr>
      </w:pPr>
    </w:p>
    <w:p w14:paraId="0FBEFE4C" w14:textId="77777777" w:rsidR="002F1027" w:rsidRPr="002F1027" w:rsidRDefault="002F1027" w:rsidP="002F1027">
      <w:pPr>
        <w:widowControl w:val="0"/>
        <w:autoSpaceDE w:val="0"/>
        <w:autoSpaceDN w:val="0"/>
        <w:adjustRightInd w:val="0"/>
        <w:rPr>
          <w:rFonts w:ascii="Garamond" w:eastAsiaTheme="minorEastAsia" w:hAnsi="Garamond" w:cs="Verdana"/>
          <w:b/>
          <w:i/>
          <w:color w:val="010000"/>
          <w:sz w:val="28"/>
          <w:szCs w:val="28"/>
        </w:rPr>
      </w:pPr>
      <w:r w:rsidRPr="002F1027">
        <w:rPr>
          <w:rFonts w:ascii="Garamond" w:hAnsi="Garamond"/>
          <w:b/>
          <w:sz w:val="28"/>
          <w:szCs w:val="28"/>
        </w:rPr>
        <w:t xml:space="preserve">v. 11 </w:t>
      </w:r>
      <w:r w:rsidRPr="002F1027">
        <w:rPr>
          <w:rFonts w:ascii="Garamond" w:hAnsi="Garamond"/>
          <w:b/>
          <w:i/>
          <w:sz w:val="28"/>
          <w:szCs w:val="28"/>
        </w:rPr>
        <w:t>“</w:t>
      </w:r>
      <w:r w:rsidRPr="002F1027">
        <w:rPr>
          <w:rFonts w:ascii="Garamond" w:hAnsi="Garamond"/>
          <w:b/>
          <w:sz w:val="28"/>
          <w:szCs w:val="28"/>
        </w:rPr>
        <w:t xml:space="preserve"> </w:t>
      </w:r>
      <w:r w:rsidRPr="002F1027">
        <w:rPr>
          <w:rFonts w:ascii="Garamond" w:eastAsiaTheme="minorEastAsia" w:hAnsi="Garamond" w:cs="Verdana"/>
          <w:b/>
          <w:i/>
          <w:color w:val="010000"/>
          <w:sz w:val="28"/>
          <w:szCs w:val="28"/>
        </w:rPr>
        <w:t>May you be made strong with all the strength that comes from his glorious power…”</w:t>
      </w:r>
    </w:p>
    <w:p w14:paraId="2D2E6E18" w14:textId="77777777" w:rsidR="002F1027" w:rsidRPr="002F1027" w:rsidRDefault="002F1027" w:rsidP="002F1027">
      <w:pPr>
        <w:widowControl w:val="0"/>
        <w:autoSpaceDE w:val="0"/>
        <w:autoSpaceDN w:val="0"/>
        <w:adjustRightInd w:val="0"/>
        <w:rPr>
          <w:rFonts w:ascii="Garamond" w:eastAsiaTheme="minorEastAsia" w:hAnsi="Garamond" w:cs="Verdana"/>
          <w:color w:val="010000"/>
          <w:sz w:val="28"/>
          <w:szCs w:val="28"/>
        </w:rPr>
      </w:pPr>
      <w:r>
        <w:rPr>
          <w:rFonts w:ascii="Garamond" w:eastAsiaTheme="minorEastAsia" w:hAnsi="Garamond" w:cs="Verdana"/>
          <w:i/>
          <w:color w:val="010000"/>
          <w:sz w:val="28"/>
          <w:szCs w:val="28"/>
        </w:rPr>
        <w:tab/>
      </w:r>
      <w:r>
        <w:rPr>
          <w:rFonts w:ascii="Garamond" w:eastAsiaTheme="minorEastAsia" w:hAnsi="Garamond" w:cs="Verdana"/>
          <w:i/>
          <w:color w:val="010000"/>
          <w:sz w:val="28"/>
          <w:szCs w:val="28"/>
        </w:rPr>
        <w:tab/>
      </w:r>
      <w:r w:rsidRPr="002F1027">
        <w:rPr>
          <w:rFonts w:ascii="Garamond" w:eastAsiaTheme="minorEastAsia" w:hAnsi="Garamond" w:cs="Verdana"/>
          <w:color w:val="010000"/>
          <w:sz w:val="28"/>
          <w:szCs w:val="28"/>
        </w:rPr>
        <w:t xml:space="preserve">If God merely told us what His will for us was, that might well be </w:t>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sidRPr="002F1027">
        <w:rPr>
          <w:rFonts w:ascii="Garamond" w:eastAsiaTheme="minorEastAsia" w:hAnsi="Garamond" w:cs="Verdana"/>
          <w:color w:val="010000"/>
          <w:sz w:val="28"/>
          <w:szCs w:val="28"/>
        </w:rPr>
        <w:t xml:space="preserve">a frustrating situation.  But God not only tells us His will, but also </w:t>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sidRPr="002F1027">
        <w:rPr>
          <w:rFonts w:ascii="Garamond" w:eastAsiaTheme="minorEastAsia" w:hAnsi="Garamond" w:cs="Verdana"/>
          <w:color w:val="010000"/>
          <w:sz w:val="28"/>
          <w:szCs w:val="28"/>
        </w:rPr>
        <w:t>strengthens us to perform it with His glorious power!</w:t>
      </w:r>
      <w:r w:rsidRPr="002F1027">
        <w:rPr>
          <w:rFonts w:ascii="Garamond" w:eastAsiaTheme="minorEastAsia" w:hAnsi="Garamond" w:cs="Verdana"/>
          <w:color w:val="010000"/>
          <w:sz w:val="28"/>
          <w:szCs w:val="28"/>
        </w:rPr>
        <w:tab/>
      </w:r>
    </w:p>
    <w:p w14:paraId="6942694E" w14:textId="77777777" w:rsidR="002F1027" w:rsidRPr="002F1027" w:rsidRDefault="002F1027" w:rsidP="002F1027">
      <w:pPr>
        <w:widowControl w:val="0"/>
        <w:autoSpaceDE w:val="0"/>
        <w:autoSpaceDN w:val="0"/>
        <w:adjustRightInd w:val="0"/>
        <w:rPr>
          <w:rFonts w:ascii="Garamond" w:eastAsiaTheme="minorEastAsia" w:hAnsi="Garamond" w:cs="Verdana"/>
          <w:b/>
          <w:color w:val="010000"/>
          <w:sz w:val="28"/>
          <w:szCs w:val="28"/>
        </w:rPr>
      </w:pPr>
      <w:r w:rsidRPr="002F1027">
        <w:rPr>
          <w:rFonts w:ascii="Garamond" w:eastAsiaTheme="minorEastAsia" w:hAnsi="Garamond" w:cs="Verdana"/>
          <w:b/>
          <w:i/>
          <w:color w:val="646464"/>
          <w:sz w:val="28"/>
          <w:szCs w:val="28"/>
          <w:vertAlign w:val="superscript"/>
        </w:rPr>
        <w:t>11</w:t>
      </w:r>
      <w:r w:rsidRPr="002F1027">
        <w:rPr>
          <w:rFonts w:ascii="Garamond" w:eastAsiaTheme="minorEastAsia" w:hAnsi="Garamond" w:cs="Verdana"/>
          <w:b/>
          <w:i/>
          <w:color w:val="010000"/>
          <w:sz w:val="28"/>
          <w:szCs w:val="28"/>
        </w:rPr>
        <w:t xml:space="preserve">May you </w:t>
      </w:r>
      <w:proofErr w:type="gramStart"/>
      <w:r w:rsidRPr="002F1027">
        <w:rPr>
          <w:rFonts w:ascii="Garamond" w:eastAsiaTheme="minorEastAsia" w:hAnsi="Garamond" w:cs="Verdana"/>
          <w:b/>
          <w:i/>
          <w:color w:val="010000"/>
          <w:sz w:val="28"/>
          <w:szCs w:val="28"/>
        </w:rPr>
        <w:t>be</w:t>
      </w:r>
      <w:proofErr w:type="gramEnd"/>
      <w:r w:rsidRPr="002F1027">
        <w:rPr>
          <w:rFonts w:ascii="Garamond" w:eastAsiaTheme="minorEastAsia" w:hAnsi="Garamond" w:cs="Verdana"/>
          <w:b/>
          <w:i/>
          <w:color w:val="010000"/>
          <w:sz w:val="28"/>
          <w:szCs w:val="28"/>
        </w:rPr>
        <w:t xml:space="preserve"> made strong with all the strength that comes from his glorious power, and may you be prepared to endure everything with patience…</w:t>
      </w:r>
    </w:p>
    <w:p w14:paraId="33CEC654" w14:textId="77777777" w:rsidR="002F1027" w:rsidRPr="002F1027" w:rsidRDefault="002F1027" w:rsidP="002F1027">
      <w:pPr>
        <w:widowControl w:val="0"/>
        <w:autoSpaceDE w:val="0"/>
        <w:autoSpaceDN w:val="0"/>
        <w:adjustRightInd w:val="0"/>
        <w:ind w:left="1080"/>
        <w:rPr>
          <w:rFonts w:ascii="Garamond" w:eastAsiaTheme="minorEastAsia" w:hAnsi="Garamond" w:cs="Verdana"/>
          <w:color w:val="010000"/>
          <w:sz w:val="28"/>
          <w:szCs w:val="28"/>
        </w:rPr>
      </w:pPr>
      <w:r>
        <w:rPr>
          <w:rFonts w:ascii="Garamond" w:eastAsiaTheme="minorEastAsia" w:hAnsi="Garamond" w:cs="Verdana"/>
          <w:color w:val="010000"/>
          <w:sz w:val="28"/>
          <w:szCs w:val="28"/>
        </w:rPr>
        <w:tab/>
      </w:r>
      <w:r w:rsidRPr="002F1027">
        <w:rPr>
          <w:rFonts w:ascii="Garamond" w:eastAsiaTheme="minorEastAsia" w:hAnsi="Garamond" w:cs="Verdana"/>
          <w:color w:val="010000"/>
          <w:sz w:val="28"/>
          <w:szCs w:val="28"/>
        </w:rPr>
        <w:t xml:space="preserve">God’s glorious power strengthens us for “endurance” with </w:t>
      </w:r>
      <w:r>
        <w:rPr>
          <w:rFonts w:ascii="Garamond" w:eastAsiaTheme="minorEastAsia" w:hAnsi="Garamond" w:cs="Verdana"/>
          <w:color w:val="010000"/>
          <w:sz w:val="28"/>
          <w:szCs w:val="28"/>
        </w:rPr>
        <w:tab/>
      </w:r>
      <w:r w:rsidRPr="002F1027">
        <w:rPr>
          <w:rFonts w:ascii="Garamond" w:eastAsiaTheme="minorEastAsia" w:hAnsi="Garamond" w:cs="Verdana"/>
          <w:color w:val="010000"/>
          <w:sz w:val="28"/>
          <w:szCs w:val="28"/>
        </w:rPr>
        <w:t xml:space="preserve">“patience” and “joy”. </w:t>
      </w:r>
    </w:p>
    <w:p w14:paraId="1E9B5B0F" w14:textId="77777777" w:rsidR="002F1027" w:rsidRPr="002F1027" w:rsidRDefault="002F1027" w:rsidP="002F1027">
      <w:pPr>
        <w:pStyle w:val="ListParagraph"/>
        <w:widowControl w:val="0"/>
        <w:numPr>
          <w:ilvl w:val="0"/>
          <w:numId w:val="4"/>
        </w:numPr>
        <w:autoSpaceDE w:val="0"/>
        <w:autoSpaceDN w:val="0"/>
        <w:adjustRightInd w:val="0"/>
        <w:rPr>
          <w:rFonts w:ascii="Garamond" w:eastAsiaTheme="minorEastAsia" w:hAnsi="Garamond" w:cs="Verdana"/>
          <w:color w:val="010000"/>
          <w:sz w:val="28"/>
          <w:szCs w:val="28"/>
        </w:rPr>
      </w:pPr>
      <w:r w:rsidRPr="002F1027">
        <w:rPr>
          <w:rFonts w:ascii="Garamond" w:eastAsiaTheme="minorEastAsia" w:hAnsi="Garamond" w:cs="Verdana"/>
          <w:color w:val="010000"/>
          <w:sz w:val="28"/>
          <w:szCs w:val="28"/>
        </w:rPr>
        <w:t>“</w:t>
      </w:r>
      <w:proofErr w:type="gramStart"/>
      <w:r w:rsidRPr="002F1027">
        <w:rPr>
          <w:rFonts w:ascii="Garamond" w:eastAsiaTheme="minorEastAsia" w:hAnsi="Garamond" w:cs="Verdana"/>
          <w:b/>
          <w:color w:val="010000"/>
          <w:sz w:val="28"/>
          <w:szCs w:val="28"/>
          <w:u w:val="single"/>
        </w:rPr>
        <w:t>endure</w:t>
      </w:r>
      <w:proofErr w:type="gramEnd"/>
      <w:r w:rsidRPr="002F1027">
        <w:rPr>
          <w:rFonts w:ascii="Garamond" w:eastAsiaTheme="minorEastAsia" w:hAnsi="Garamond" w:cs="Verdana"/>
          <w:color w:val="010000"/>
          <w:sz w:val="28"/>
          <w:szCs w:val="28"/>
        </w:rPr>
        <w:t xml:space="preserve">” </w:t>
      </w:r>
      <w:proofErr w:type="spellStart"/>
      <w:r w:rsidRPr="002F1027">
        <w:rPr>
          <w:rFonts w:ascii="Garamond" w:eastAsiaTheme="minorEastAsia" w:hAnsi="Garamond" w:cs="Verdana"/>
          <w:color w:val="010000"/>
          <w:sz w:val="28"/>
          <w:szCs w:val="28"/>
          <w:u w:val="single"/>
        </w:rPr>
        <w:t>hupomone</w:t>
      </w:r>
      <w:proofErr w:type="spellEnd"/>
      <w:r w:rsidRPr="002F1027">
        <w:rPr>
          <w:rFonts w:ascii="Garamond" w:eastAsiaTheme="minorEastAsia" w:hAnsi="Garamond" w:cs="Verdana"/>
          <w:color w:val="010000"/>
          <w:sz w:val="28"/>
          <w:szCs w:val="28"/>
        </w:rPr>
        <w:t xml:space="preserve"> (</w:t>
      </w:r>
      <w:proofErr w:type="spellStart"/>
      <w:r w:rsidRPr="002F1027">
        <w:rPr>
          <w:rFonts w:ascii="Garamond" w:eastAsiaTheme="minorEastAsia" w:hAnsi="Garamond" w:cs="Verdana"/>
          <w:color w:val="010000"/>
          <w:sz w:val="28"/>
          <w:szCs w:val="28"/>
          <w:u w:val="single"/>
        </w:rPr>
        <w:t>hupo</w:t>
      </w:r>
      <w:proofErr w:type="spellEnd"/>
      <w:r w:rsidRPr="002F1027">
        <w:rPr>
          <w:rFonts w:ascii="Garamond" w:eastAsiaTheme="minorEastAsia" w:hAnsi="Garamond" w:cs="Verdana"/>
          <w:color w:val="010000"/>
          <w:sz w:val="28"/>
          <w:szCs w:val="28"/>
        </w:rPr>
        <w:t xml:space="preserve"> “under” + </w:t>
      </w:r>
      <w:proofErr w:type="spellStart"/>
      <w:r w:rsidRPr="002F1027">
        <w:rPr>
          <w:rFonts w:ascii="Garamond" w:eastAsiaTheme="minorEastAsia" w:hAnsi="Garamond" w:cs="Verdana"/>
          <w:color w:val="010000"/>
          <w:sz w:val="28"/>
          <w:szCs w:val="28"/>
          <w:u w:val="single"/>
        </w:rPr>
        <w:t>meno</w:t>
      </w:r>
      <w:proofErr w:type="spellEnd"/>
      <w:r w:rsidRPr="002F1027">
        <w:rPr>
          <w:rFonts w:ascii="Garamond" w:eastAsiaTheme="minorEastAsia" w:hAnsi="Garamond" w:cs="Verdana"/>
          <w:color w:val="010000"/>
          <w:sz w:val="28"/>
          <w:szCs w:val="28"/>
        </w:rPr>
        <w:t xml:space="preserve"> “abide, remain”)  It speaks of “remaining under” a trial without giving in.  This word is translated as patience, endurance, fortitude, steadfastness, and perseverance. </w:t>
      </w:r>
    </w:p>
    <w:p w14:paraId="4901206C" w14:textId="77777777" w:rsidR="002F1027" w:rsidRPr="002F1027" w:rsidRDefault="002F1027" w:rsidP="002F1027">
      <w:pPr>
        <w:pStyle w:val="ListParagraph"/>
        <w:widowControl w:val="0"/>
        <w:numPr>
          <w:ilvl w:val="0"/>
          <w:numId w:val="4"/>
        </w:numPr>
        <w:autoSpaceDE w:val="0"/>
        <w:autoSpaceDN w:val="0"/>
        <w:adjustRightInd w:val="0"/>
        <w:rPr>
          <w:rFonts w:ascii="Garamond" w:eastAsiaTheme="minorEastAsia" w:hAnsi="Garamond" w:cs="Verdana"/>
          <w:color w:val="010000"/>
          <w:sz w:val="28"/>
          <w:szCs w:val="28"/>
        </w:rPr>
      </w:pPr>
      <w:r w:rsidRPr="002F1027">
        <w:rPr>
          <w:rFonts w:ascii="Garamond" w:eastAsiaTheme="minorEastAsia" w:hAnsi="Garamond" w:cs="Verdana"/>
          <w:color w:val="010000"/>
          <w:sz w:val="28"/>
          <w:szCs w:val="28"/>
        </w:rPr>
        <w:t>“</w:t>
      </w:r>
      <w:proofErr w:type="gramStart"/>
      <w:r w:rsidRPr="002F1027">
        <w:rPr>
          <w:rFonts w:ascii="Garamond" w:eastAsiaTheme="minorEastAsia" w:hAnsi="Garamond" w:cs="Verdana"/>
          <w:b/>
          <w:color w:val="010000"/>
          <w:sz w:val="28"/>
          <w:szCs w:val="28"/>
          <w:u w:val="single"/>
        </w:rPr>
        <w:t>patience</w:t>
      </w:r>
      <w:proofErr w:type="gramEnd"/>
      <w:r w:rsidRPr="002F1027">
        <w:rPr>
          <w:rFonts w:ascii="Garamond" w:eastAsiaTheme="minorEastAsia" w:hAnsi="Garamond" w:cs="Verdana"/>
          <w:color w:val="010000"/>
          <w:sz w:val="28"/>
          <w:szCs w:val="28"/>
        </w:rPr>
        <w:t xml:space="preserve">” </w:t>
      </w:r>
      <w:proofErr w:type="spellStart"/>
      <w:r w:rsidRPr="002F1027">
        <w:rPr>
          <w:rFonts w:ascii="Garamond" w:eastAsiaTheme="minorEastAsia" w:hAnsi="Garamond" w:cs="Verdana"/>
          <w:color w:val="010000"/>
          <w:sz w:val="28"/>
          <w:szCs w:val="28"/>
          <w:u w:val="single"/>
        </w:rPr>
        <w:t>makrothumia</w:t>
      </w:r>
      <w:proofErr w:type="spellEnd"/>
      <w:r w:rsidRPr="002F1027">
        <w:rPr>
          <w:rFonts w:ascii="Garamond" w:eastAsiaTheme="minorEastAsia" w:hAnsi="Garamond" w:cs="Verdana"/>
          <w:color w:val="010000"/>
          <w:sz w:val="28"/>
          <w:szCs w:val="28"/>
        </w:rPr>
        <w:t xml:space="preserve"> (</w:t>
      </w:r>
      <w:proofErr w:type="spellStart"/>
      <w:r w:rsidRPr="002F1027">
        <w:rPr>
          <w:rFonts w:ascii="Garamond" w:eastAsiaTheme="minorEastAsia" w:hAnsi="Garamond" w:cs="Verdana"/>
          <w:color w:val="010000"/>
          <w:sz w:val="28"/>
          <w:szCs w:val="28"/>
          <w:u w:val="single"/>
        </w:rPr>
        <w:t>makros</w:t>
      </w:r>
      <w:proofErr w:type="spellEnd"/>
      <w:r w:rsidRPr="002F1027">
        <w:rPr>
          <w:rFonts w:ascii="Garamond" w:eastAsiaTheme="minorEastAsia" w:hAnsi="Garamond" w:cs="Verdana"/>
          <w:color w:val="010000"/>
          <w:sz w:val="28"/>
          <w:szCs w:val="28"/>
        </w:rPr>
        <w:t xml:space="preserve"> “long,” “big” + </w:t>
      </w:r>
      <w:proofErr w:type="spellStart"/>
      <w:r w:rsidRPr="002F1027">
        <w:rPr>
          <w:rFonts w:ascii="Garamond" w:eastAsiaTheme="minorEastAsia" w:hAnsi="Garamond" w:cs="Verdana"/>
          <w:color w:val="010000"/>
          <w:sz w:val="28"/>
          <w:szCs w:val="28"/>
          <w:u w:val="single"/>
        </w:rPr>
        <w:t>thumos</w:t>
      </w:r>
      <w:proofErr w:type="spellEnd"/>
      <w:r w:rsidRPr="002F1027">
        <w:rPr>
          <w:rFonts w:ascii="Garamond" w:eastAsiaTheme="minorEastAsia" w:hAnsi="Garamond" w:cs="Verdana"/>
          <w:color w:val="010000"/>
          <w:sz w:val="28"/>
          <w:szCs w:val="28"/>
        </w:rPr>
        <w:t xml:space="preserve"> “temper,” “passion).  It speaks of having a “long fuse.”  This word is translated as “longsuffering,” “even-tempered”.  It is a fruit of the Spirit (Galatians 5:22). </w:t>
      </w:r>
    </w:p>
    <w:p w14:paraId="4B459E22" w14:textId="77777777" w:rsidR="002F1027" w:rsidRPr="002F1027" w:rsidRDefault="002F1027" w:rsidP="002F1027">
      <w:pPr>
        <w:widowControl w:val="0"/>
        <w:autoSpaceDE w:val="0"/>
        <w:autoSpaceDN w:val="0"/>
        <w:adjustRightInd w:val="0"/>
        <w:ind w:left="1080"/>
        <w:rPr>
          <w:rFonts w:ascii="Garamond" w:eastAsiaTheme="minorEastAsia" w:hAnsi="Garamond" w:cs="Verdana"/>
          <w:color w:val="010000"/>
          <w:sz w:val="28"/>
          <w:szCs w:val="28"/>
        </w:rPr>
      </w:pP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sidRPr="002F1027">
        <w:rPr>
          <w:rFonts w:ascii="Garamond" w:eastAsiaTheme="minorEastAsia" w:hAnsi="Garamond" w:cs="Verdana"/>
          <w:color w:val="010000"/>
          <w:sz w:val="28"/>
          <w:szCs w:val="28"/>
        </w:rPr>
        <w:t>Endurance (</w:t>
      </w:r>
      <w:proofErr w:type="spellStart"/>
      <w:r w:rsidRPr="002F1027">
        <w:rPr>
          <w:rFonts w:ascii="Garamond" w:eastAsiaTheme="minorEastAsia" w:hAnsi="Garamond" w:cs="Verdana"/>
          <w:color w:val="010000"/>
          <w:sz w:val="28"/>
          <w:szCs w:val="28"/>
          <w:u w:val="single"/>
        </w:rPr>
        <w:t>hupomone</w:t>
      </w:r>
      <w:proofErr w:type="spellEnd"/>
      <w:r w:rsidRPr="002F1027">
        <w:rPr>
          <w:rFonts w:ascii="Garamond" w:eastAsiaTheme="minorEastAsia" w:hAnsi="Garamond" w:cs="Verdana"/>
          <w:color w:val="010000"/>
          <w:sz w:val="28"/>
          <w:szCs w:val="28"/>
        </w:rPr>
        <w:t xml:space="preserve">) relates primarily to circumstances; </w:t>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sidRPr="002F1027">
        <w:rPr>
          <w:rFonts w:ascii="Garamond" w:eastAsiaTheme="minorEastAsia" w:hAnsi="Garamond" w:cs="Verdana"/>
          <w:color w:val="010000"/>
          <w:sz w:val="28"/>
          <w:szCs w:val="28"/>
        </w:rPr>
        <w:t>patience (</w:t>
      </w:r>
      <w:proofErr w:type="spellStart"/>
      <w:r w:rsidRPr="002F1027">
        <w:rPr>
          <w:rFonts w:ascii="Garamond" w:eastAsiaTheme="minorEastAsia" w:hAnsi="Garamond" w:cs="Verdana"/>
          <w:color w:val="010000"/>
          <w:sz w:val="28"/>
          <w:szCs w:val="28"/>
          <w:u w:val="single"/>
        </w:rPr>
        <w:t>makrothumia</w:t>
      </w:r>
      <w:proofErr w:type="spellEnd"/>
      <w:r w:rsidRPr="002F1027">
        <w:rPr>
          <w:rFonts w:ascii="Garamond" w:eastAsiaTheme="minorEastAsia" w:hAnsi="Garamond" w:cs="Verdana"/>
          <w:color w:val="010000"/>
          <w:sz w:val="28"/>
          <w:szCs w:val="28"/>
        </w:rPr>
        <w:t xml:space="preserve">) relates primarily to people and a </w:t>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sidRPr="002F1027">
        <w:rPr>
          <w:rFonts w:ascii="Garamond" w:eastAsiaTheme="minorEastAsia" w:hAnsi="Garamond" w:cs="Verdana"/>
          <w:color w:val="010000"/>
          <w:sz w:val="28"/>
          <w:szCs w:val="28"/>
        </w:rPr>
        <w:t xml:space="preserve">willingness to wait and not pay back.  It has to do with </w:t>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sidRPr="002F1027">
        <w:rPr>
          <w:rFonts w:ascii="Garamond" w:eastAsiaTheme="minorEastAsia" w:hAnsi="Garamond" w:cs="Verdana"/>
          <w:color w:val="010000"/>
          <w:sz w:val="28"/>
          <w:szCs w:val="28"/>
        </w:rPr>
        <w:t>willingness to forgive and not take revenge.</w:t>
      </w:r>
      <w:r>
        <w:rPr>
          <w:rFonts w:ascii="Garamond" w:eastAsiaTheme="minorEastAsia" w:hAnsi="Garamond" w:cs="Verdana"/>
          <w:color w:val="010000"/>
          <w:sz w:val="28"/>
          <w:szCs w:val="28"/>
        </w:rPr>
        <w:tab/>
      </w:r>
    </w:p>
    <w:p w14:paraId="48D06275" w14:textId="77777777" w:rsidR="002F1027" w:rsidRPr="002F1027" w:rsidRDefault="002F1027" w:rsidP="002F1027">
      <w:pPr>
        <w:widowControl w:val="0"/>
        <w:autoSpaceDE w:val="0"/>
        <w:autoSpaceDN w:val="0"/>
        <w:adjustRightInd w:val="0"/>
        <w:rPr>
          <w:rFonts w:ascii="Garamond" w:eastAsiaTheme="minorEastAsia" w:hAnsi="Garamond" w:cs="Verdana"/>
          <w:color w:val="010000"/>
          <w:sz w:val="28"/>
          <w:szCs w:val="28"/>
        </w:rPr>
      </w:pP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sidRPr="002F1027">
        <w:rPr>
          <w:rFonts w:ascii="Garamond" w:eastAsiaTheme="minorEastAsia" w:hAnsi="Garamond" w:cs="Verdana"/>
          <w:color w:val="010000"/>
          <w:sz w:val="28"/>
          <w:szCs w:val="28"/>
        </w:rPr>
        <w:t xml:space="preserve">Paul prays for God’s “glorious power” to “endure” with </w:t>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sidRPr="002F1027">
        <w:rPr>
          <w:rFonts w:ascii="Garamond" w:eastAsiaTheme="minorEastAsia" w:hAnsi="Garamond" w:cs="Verdana"/>
          <w:color w:val="010000"/>
          <w:sz w:val="28"/>
          <w:szCs w:val="28"/>
        </w:rPr>
        <w:t xml:space="preserve">“patience” while “joyfully giving thanks.”  </w:t>
      </w:r>
    </w:p>
    <w:p w14:paraId="7D5DEFC0" w14:textId="77777777" w:rsidR="002F1027" w:rsidRPr="002F1027" w:rsidRDefault="002F1027" w:rsidP="002F1027">
      <w:pPr>
        <w:widowControl w:val="0"/>
        <w:autoSpaceDE w:val="0"/>
        <w:autoSpaceDN w:val="0"/>
        <w:adjustRightInd w:val="0"/>
        <w:rPr>
          <w:rFonts w:ascii="Garamond" w:eastAsiaTheme="minorEastAsia" w:hAnsi="Garamond" w:cs="Verdana"/>
          <w:color w:val="010000"/>
          <w:sz w:val="28"/>
          <w:szCs w:val="28"/>
        </w:rPr>
      </w:pP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sidRPr="002F1027">
        <w:rPr>
          <w:rFonts w:ascii="Garamond" w:eastAsiaTheme="minorEastAsia" w:hAnsi="Garamond" w:cs="Verdana"/>
          <w:color w:val="010000"/>
          <w:sz w:val="28"/>
          <w:szCs w:val="28"/>
        </w:rPr>
        <w:t>There is an anonymous prayer that asks:</w:t>
      </w:r>
      <w:r>
        <w:rPr>
          <w:rFonts w:ascii="Garamond" w:eastAsiaTheme="minorEastAsia" w:hAnsi="Garamond" w:cs="Verdana"/>
          <w:color w:val="010000"/>
          <w:sz w:val="28"/>
          <w:szCs w:val="28"/>
        </w:rPr>
        <w:t xml:space="preserve"> </w:t>
      </w:r>
      <w:r w:rsidRPr="002F1027">
        <w:rPr>
          <w:rFonts w:ascii="Garamond" w:eastAsiaTheme="minorEastAsia" w:hAnsi="Garamond" w:cs="Verdana"/>
          <w:color w:val="010000"/>
          <w:sz w:val="28"/>
          <w:szCs w:val="28"/>
        </w:rPr>
        <w:t xml:space="preserve">“Make me, O </w:t>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sidRPr="002F1027">
        <w:rPr>
          <w:rFonts w:ascii="Garamond" w:eastAsiaTheme="minorEastAsia" w:hAnsi="Garamond" w:cs="Verdana"/>
          <w:color w:val="010000"/>
          <w:sz w:val="28"/>
          <w:szCs w:val="28"/>
        </w:rPr>
        <w:t xml:space="preserve">Lord, victorious over every circumstance; make me </w:t>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sidRPr="002F1027">
        <w:rPr>
          <w:rFonts w:ascii="Garamond" w:eastAsiaTheme="minorEastAsia" w:hAnsi="Garamond" w:cs="Verdana"/>
          <w:color w:val="010000"/>
          <w:sz w:val="28"/>
          <w:szCs w:val="28"/>
        </w:rPr>
        <w:t>patient with ever per</w:t>
      </w:r>
      <w:r>
        <w:rPr>
          <w:rFonts w:ascii="Garamond" w:eastAsiaTheme="minorEastAsia" w:hAnsi="Garamond" w:cs="Verdana"/>
          <w:color w:val="010000"/>
          <w:sz w:val="28"/>
          <w:szCs w:val="28"/>
        </w:rPr>
        <w:t xml:space="preserve">son; and </w:t>
      </w:r>
      <w:r w:rsidRPr="002F1027">
        <w:rPr>
          <w:rFonts w:ascii="Garamond" w:eastAsiaTheme="minorEastAsia" w:hAnsi="Garamond" w:cs="Verdana"/>
          <w:color w:val="010000"/>
          <w:sz w:val="28"/>
          <w:szCs w:val="28"/>
        </w:rPr>
        <w:t xml:space="preserve">withal give me the </w:t>
      </w:r>
      <w:r w:rsidRPr="002F1027">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sidRPr="002F1027">
        <w:rPr>
          <w:rFonts w:ascii="Garamond" w:eastAsiaTheme="minorEastAsia" w:hAnsi="Garamond" w:cs="Verdana"/>
          <w:color w:val="010000"/>
          <w:sz w:val="28"/>
          <w:szCs w:val="28"/>
        </w:rPr>
        <w:t xml:space="preserve">joy which no circumstance and no man will ever take </w:t>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sidRPr="002F1027">
        <w:rPr>
          <w:rFonts w:ascii="Garamond" w:eastAsiaTheme="minorEastAsia" w:hAnsi="Garamond" w:cs="Verdana"/>
          <w:color w:val="010000"/>
          <w:sz w:val="28"/>
          <w:szCs w:val="28"/>
        </w:rPr>
        <w:t>from me.”</w:t>
      </w:r>
      <w:r>
        <w:rPr>
          <w:rFonts w:ascii="Garamond" w:eastAsiaTheme="minorEastAsia" w:hAnsi="Garamond" w:cs="Verdana"/>
          <w:color w:val="010000"/>
          <w:sz w:val="28"/>
          <w:szCs w:val="28"/>
        </w:rPr>
        <w:t xml:space="preserve"> </w:t>
      </w:r>
      <w:r w:rsidRPr="002F1027">
        <w:rPr>
          <w:rFonts w:ascii="Garamond" w:eastAsiaTheme="minorEastAsia" w:hAnsi="Garamond" w:cs="Verdana"/>
          <w:color w:val="010000"/>
          <w:sz w:val="28"/>
          <w:szCs w:val="28"/>
        </w:rPr>
        <w:t xml:space="preserve">This second triad (endurance, patience, and joy), </w:t>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sidRPr="002F1027">
        <w:rPr>
          <w:rFonts w:ascii="Garamond" w:eastAsiaTheme="minorEastAsia" w:hAnsi="Garamond" w:cs="Verdana"/>
          <w:color w:val="010000"/>
          <w:sz w:val="28"/>
          <w:szCs w:val="28"/>
        </w:rPr>
        <w:t xml:space="preserve">interact with the first triad (1:4-5) of faith, love, and </w:t>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Pr>
          <w:rFonts w:ascii="Garamond" w:eastAsiaTheme="minorEastAsia" w:hAnsi="Garamond" w:cs="Verdana"/>
          <w:color w:val="010000"/>
          <w:sz w:val="28"/>
          <w:szCs w:val="28"/>
        </w:rPr>
        <w:tab/>
      </w:r>
      <w:r w:rsidRPr="002F1027">
        <w:rPr>
          <w:rFonts w:ascii="Garamond" w:eastAsiaTheme="minorEastAsia" w:hAnsi="Garamond" w:cs="Verdana"/>
          <w:color w:val="010000"/>
          <w:sz w:val="28"/>
          <w:szCs w:val="28"/>
        </w:rPr>
        <w:t>hope.  This is new life in Christ!</w:t>
      </w:r>
    </w:p>
    <w:p w14:paraId="17C3A35F" w14:textId="77777777" w:rsidR="002F1027" w:rsidRDefault="002F1027" w:rsidP="002F1027">
      <w:pPr>
        <w:widowControl w:val="0"/>
        <w:autoSpaceDE w:val="0"/>
        <w:autoSpaceDN w:val="0"/>
        <w:adjustRightInd w:val="0"/>
        <w:rPr>
          <w:rFonts w:ascii="Garamond" w:eastAsiaTheme="minorEastAsia" w:hAnsi="Garamond" w:cs="Verdana"/>
          <w:b/>
          <w:color w:val="010000"/>
          <w:sz w:val="28"/>
          <w:szCs w:val="28"/>
        </w:rPr>
      </w:pPr>
    </w:p>
    <w:p w14:paraId="475F287C" w14:textId="77777777" w:rsidR="002F1027" w:rsidRPr="002F1027" w:rsidRDefault="002F1027" w:rsidP="002F1027">
      <w:pPr>
        <w:widowControl w:val="0"/>
        <w:autoSpaceDE w:val="0"/>
        <w:autoSpaceDN w:val="0"/>
        <w:adjustRightInd w:val="0"/>
        <w:rPr>
          <w:rFonts w:ascii="Garamond" w:eastAsiaTheme="minorEastAsia" w:hAnsi="Garamond" w:cs="Verdana"/>
          <w:b/>
          <w:color w:val="010000"/>
          <w:sz w:val="28"/>
          <w:szCs w:val="28"/>
        </w:rPr>
      </w:pPr>
      <w:r w:rsidRPr="002F1027">
        <w:rPr>
          <w:rFonts w:ascii="Garamond" w:eastAsiaTheme="minorEastAsia" w:hAnsi="Garamond" w:cs="Verdana"/>
          <w:b/>
          <w:color w:val="010000"/>
          <w:sz w:val="28"/>
          <w:szCs w:val="28"/>
        </w:rPr>
        <w:t>CONCLUSION</w:t>
      </w:r>
    </w:p>
    <w:p w14:paraId="28A106FF" w14:textId="77777777" w:rsidR="002F1027" w:rsidRPr="002F1027" w:rsidRDefault="002F1027" w:rsidP="002F1027">
      <w:pPr>
        <w:widowControl w:val="0"/>
        <w:autoSpaceDE w:val="0"/>
        <w:autoSpaceDN w:val="0"/>
        <w:adjustRightInd w:val="0"/>
        <w:spacing w:after="0" w:line="240" w:lineRule="auto"/>
        <w:jc w:val="center"/>
        <w:rPr>
          <w:rFonts w:ascii="Garamond" w:eastAsiaTheme="minorEastAsia" w:hAnsi="Garamond" w:cs="Helvetica"/>
          <w:sz w:val="28"/>
          <w:szCs w:val="28"/>
        </w:rPr>
      </w:pPr>
      <w:r w:rsidRPr="002F1027">
        <w:rPr>
          <w:rFonts w:ascii="Garamond" w:eastAsiaTheme="minorEastAsia" w:hAnsi="Garamond" w:cs="Helvetica"/>
          <w:sz w:val="28"/>
          <w:szCs w:val="28"/>
        </w:rPr>
        <w:t>“There is nothing in this world so practical as prayer. It is not escape from reality. Prayer and action go hand in hand. We pray not in order to escape life but in order to be better able to meet it.”</w:t>
      </w:r>
    </w:p>
    <w:p w14:paraId="44963855" w14:textId="77777777" w:rsidR="002F1027" w:rsidRPr="002F1027" w:rsidRDefault="002F1027" w:rsidP="002F1027">
      <w:pPr>
        <w:widowControl w:val="0"/>
        <w:autoSpaceDE w:val="0"/>
        <w:autoSpaceDN w:val="0"/>
        <w:adjustRightInd w:val="0"/>
        <w:spacing w:after="0" w:line="240" w:lineRule="auto"/>
        <w:jc w:val="center"/>
        <w:rPr>
          <w:rFonts w:ascii="Garamond" w:eastAsiaTheme="minorEastAsia" w:hAnsi="Garamond" w:cs="Helvetica"/>
          <w:i/>
          <w:sz w:val="28"/>
          <w:szCs w:val="28"/>
        </w:rPr>
      </w:pPr>
      <w:r w:rsidRPr="002F1027">
        <w:rPr>
          <w:rFonts w:ascii="Garamond" w:eastAsiaTheme="minorEastAsia" w:hAnsi="Garamond" w:cs="Helvetica"/>
          <w:sz w:val="28"/>
          <w:szCs w:val="28"/>
        </w:rPr>
        <w:t xml:space="preserve">William Barclay, </w:t>
      </w:r>
      <w:r w:rsidRPr="002F1027">
        <w:rPr>
          <w:rFonts w:ascii="Garamond" w:eastAsiaTheme="minorEastAsia" w:hAnsi="Garamond" w:cs="Helvetica"/>
          <w:i/>
          <w:sz w:val="28"/>
          <w:szCs w:val="28"/>
        </w:rPr>
        <w:t>Daily Study Bible</w:t>
      </w:r>
    </w:p>
    <w:p w14:paraId="51FBEA99" w14:textId="77777777" w:rsidR="002F1027" w:rsidRPr="002F1027" w:rsidRDefault="002F1027" w:rsidP="002F1027">
      <w:pPr>
        <w:widowControl w:val="0"/>
        <w:autoSpaceDE w:val="0"/>
        <w:autoSpaceDN w:val="0"/>
        <w:adjustRightInd w:val="0"/>
        <w:spacing w:after="0" w:line="240" w:lineRule="auto"/>
        <w:jc w:val="center"/>
        <w:rPr>
          <w:rFonts w:ascii="Garamond" w:eastAsiaTheme="minorEastAsia" w:hAnsi="Garamond" w:cs="Verdana"/>
          <w:color w:val="010000"/>
          <w:sz w:val="28"/>
          <w:szCs w:val="28"/>
          <w:highlight w:val="yellow"/>
        </w:rPr>
      </w:pPr>
    </w:p>
    <w:p w14:paraId="4863C1A1" w14:textId="77777777" w:rsidR="002F1027" w:rsidRPr="002F1027" w:rsidRDefault="002F1027" w:rsidP="002F1027">
      <w:pPr>
        <w:widowControl w:val="0"/>
        <w:autoSpaceDE w:val="0"/>
        <w:autoSpaceDN w:val="0"/>
        <w:adjustRightInd w:val="0"/>
        <w:spacing w:after="0" w:line="240" w:lineRule="auto"/>
        <w:jc w:val="center"/>
        <w:rPr>
          <w:rFonts w:ascii="Garamond" w:eastAsiaTheme="minorEastAsia" w:hAnsi="Garamond" w:cs="Verdana"/>
          <w:color w:val="010000"/>
          <w:sz w:val="28"/>
          <w:szCs w:val="28"/>
          <w:highlight w:val="yellow"/>
        </w:rPr>
      </w:pPr>
    </w:p>
    <w:p w14:paraId="3608135B" w14:textId="77777777" w:rsidR="002F1027" w:rsidRPr="002F1027" w:rsidRDefault="002F1027" w:rsidP="002F1027">
      <w:pPr>
        <w:widowControl w:val="0"/>
        <w:autoSpaceDE w:val="0"/>
        <w:autoSpaceDN w:val="0"/>
        <w:adjustRightInd w:val="0"/>
        <w:spacing w:after="0" w:line="240" w:lineRule="auto"/>
        <w:jc w:val="center"/>
        <w:rPr>
          <w:rFonts w:ascii="Garamond" w:eastAsiaTheme="minorEastAsia" w:hAnsi="Garamond" w:cs="Helvetica"/>
          <w:iCs/>
          <w:color w:val="1A1A1A"/>
          <w:sz w:val="28"/>
          <w:szCs w:val="28"/>
        </w:rPr>
      </w:pPr>
      <w:r w:rsidRPr="002F1027">
        <w:rPr>
          <w:rFonts w:ascii="Garamond" w:eastAsiaTheme="minorEastAsia" w:hAnsi="Garamond" w:cs="Helvetica"/>
          <w:iCs/>
          <w:color w:val="1A1A1A"/>
          <w:sz w:val="28"/>
          <w:szCs w:val="28"/>
        </w:rPr>
        <w:t xml:space="preserve">“Thanks be to Thee, my Lord Jesus Christ, </w:t>
      </w:r>
      <w:proofErr w:type="gramStart"/>
      <w:r w:rsidRPr="002F1027">
        <w:rPr>
          <w:rFonts w:ascii="Garamond" w:eastAsiaTheme="minorEastAsia" w:hAnsi="Garamond" w:cs="Helvetica"/>
          <w:iCs/>
          <w:color w:val="1A1A1A"/>
          <w:sz w:val="28"/>
          <w:szCs w:val="28"/>
        </w:rPr>
        <w:t>For</w:t>
      </w:r>
      <w:proofErr w:type="gramEnd"/>
      <w:r w:rsidRPr="002F1027">
        <w:rPr>
          <w:rFonts w:ascii="Garamond" w:eastAsiaTheme="minorEastAsia" w:hAnsi="Garamond" w:cs="Helvetica"/>
          <w:iCs/>
          <w:color w:val="1A1A1A"/>
          <w:sz w:val="28"/>
          <w:szCs w:val="28"/>
        </w:rPr>
        <w:t xml:space="preserve"> all the benefits Thou hast given me,</w:t>
      </w:r>
      <w:r w:rsidRPr="002F1027">
        <w:rPr>
          <w:rFonts w:ascii="Garamond" w:eastAsiaTheme="minorEastAsia" w:hAnsi="Garamond" w:cs="Helvetica"/>
          <w:color w:val="1A1A1A"/>
          <w:sz w:val="28"/>
          <w:szCs w:val="28"/>
        </w:rPr>
        <w:t xml:space="preserve"> </w:t>
      </w:r>
      <w:r w:rsidRPr="002F1027">
        <w:rPr>
          <w:rFonts w:ascii="Garamond" w:eastAsiaTheme="minorEastAsia" w:hAnsi="Garamond" w:cs="Helvetica"/>
          <w:iCs/>
          <w:color w:val="1A1A1A"/>
          <w:sz w:val="28"/>
          <w:szCs w:val="28"/>
        </w:rPr>
        <w:t>For all the pains and insults Thou hast borne for me.</w:t>
      </w:r>
      <w:r w:rsidRPr="002F1027">
        <w:rPr>
          <w:rFonts w:ascii="Garamond" w:eastAsiaTheme="minorEastAsia" w:hAnsi="Garamond" w:cs="Helvetica"/>
          <w:color w:val="1A1A1A"/>
          <w:sz w:val="28"/>
          <w:szCs w:val="28"/>
        </w:rPr>
        <w:t xml:space="preserve"> </w:t>
      </w:r>
      <w:r w:rsidRPr="002F1027">
        <w:rPr>
          <w:rFonts w:ascii="Garamond" w:eastAsiaTheme="minorEastAsia" w:hAnsi="Garamond" w:cs="Helvetica"/>
          <w:iCs/>
          <w:color w:val="1A1A1A"/>
          <w:sz w:val="28"/>
          <w:szCs w:val="28"/>
        </w:rPr>
        <w:t>O most merciful Redeemer, friend and brother,</w:t>
      </w:r>
      <w:r w:rsidRPr="002F1027">
        <w:rPr>
          <w:rFonts w:ascii="Garamond" w:eastAsiaTheme="minorEastAsia" w:hAnsi="Garamond" w:cs="Helvetica"/>
          <w:color w:val="1A1A1A"/>
          <w:sz w:val="28"/>
          <w:szCs w:val="28"/>
        </w:rPr>
        <w:t xml:space="preserve"> </w:t>
      </w:r>
      <w:r w:rsidRPr="002F1027">
        <w:rPr>
          <w:rFonts w:ascii="Garamond" w:eastAsiaTheme="minorEastAsia" w:hAnsi="Garamond" w:cs="Helvetica"/>
          <w:iCs/>
          <w:color w:val="1A1A1A"/>
          <w:sz w:val="28"/>
          <w:szCs w:val="28"/>
        </w:rPr>
        <w:t>May I know Thee more clearly,</w:t>
      </w:r>
      <w:r w:rsidRPr="002F1027">
        <w:rPr>
          <w:rFonts w:ascii="Garamond" w:eastAsiaTheme="minorEastAsia" w:hAnsi="Garamond" w:cs="Helvetica"/>
          <w:color w:val="1A1A1A"/>
          <w:sz w:val="28"/>
          <w:szCs w:val="28"/>
        </w:rPr>
        <w:t xml:space="preserve"> </w:t>
      </w:r>
      <w:r w:rsidRPr="002F1027">
        <w:rPr>
          <w:rFonts w:ascii="Garamond" w:eastAsiaTheme="minorEastAsia" w:hAnsi="Garamond" w:cs="Helvetica"/>
          <w:iCs/>
          <w:color w:val="1A1A1A"/>
          <w:sz w:val="28"/>
          <w:szCs w:val="28"/>
        </w:rPr>
        <w:t>Love Thee more dearly,</w:t>
      </w:r>
      <w:r w:rsidRPr="002F1027">
        <w:rPr>
          <w:rFonts w:ascii="Garamond" w:eastAsiaTheme="minorEastAsia" w:hAnsi="Garamond" w:cs="Helvetica"/>
          <w:color w:val="1A1A1A"/>
          <w:sz w:val="28"/>
          <w:szCs w:val="28"/>
        </w:rPr>
        <w:t xml:space="preserve"> </w:t>
      </w:r>
      <w:r w:rsidRPr="002F1027">
        <w:rPr>
          <w:rFonts w:ascii="Garamond" w:eastAsiaTheme="minorEastAsia" w:hAnsi="Garamond" w:cs="Helvetica"/>
          <w:iCs/>
          <w:color w:val="1A1A1A"/>
          <w:sz w:val="28"/>
          <w:szCs w:val="28"/>
        </w:rPr>
        <w:t>Follow Thee more nearly.”</w:t>
      </w:r>
    </w:p>
    <w:p w14:paraId="6EDB6A0A" w14:textId="77777777" w:rsidR="002F1027" w:rsidRPr="002F1027" w:rsidRDefault="002F1027" w:rsidP="002F1027">
      <w:pPr>
        <w:widowControl w:val="0"/>
        <w:autoSpaceDE w:val="0"/>
        <w:autoSpaceDN w:val="0"/>
        <w:adjustRightInd w:val="0"/>
        <w:spacing w:after="0" w:line="240" w:lineRule="auto"/>
        <w:jc w:val="center"/>
        <w:rPr>
          <w:rFonts w:ascii="Garamond" w:eastAsiaTheme="minorEastAsia" w:hAnsi="Garamond" w:cs="Helvetica"/>
          <w:iCs/>
          <w:color w:val="1A1A1A"/>
          <w:sz w:val="28"/>
          <w:szCs w:val="28"/>
        </w:rPr>
      </w:pPr>
      <w:r w:rsidRPr="002F1027">
        <w:rPr>
          <w:rFonts w:ascii="Garamond" w:eastAsiaTheme="minorEastAsia" w:hAnsi="Garamond" w:cs="Helvetica"/>
          <w:iCs/>
          <w:color w:val="1A1A1A"/>
          <w:sz w:val="28"/>
          <w:szCs w:val="28"/>
        </w:rPr>
        <w:t xml:space="preserve">Richard of </w:t>
      </w:r>
      <w:proofErr w:type="spellStart"/>
      <w:r w:rsidRPr="002F1027">
        <w:rPr>
          <w:rFonts w:ascii="Garamond" w:eastAsiaTheme="minorEastAsia" w:hAnsi="Garamond" w:cs="Helvetica"/>
          <w:iCs/>
          <w:color w:val="1A1A1A"/>
          <w:sz w:val="28"/>
          <w:szCs w:val="28"/>
        </w:rPr>
        <w:t>Chichester</w:t>
      </w:r>
      <w:proofErr w:type="spellEnd"/>
      <w:r w:rsidRPr="002F1027">
        <w:rPr>
          <w:rFonts w:ascii="Garamond" w:eastAsiaTheme="minorEastAsia" w:hAnsi="Garamond" w:cs="Helvetica"/>
          <w:iCs/>
          <w:color w:val="1A1A1A"/>
          <w:sz w:val="28"/>
          <w:szCs w:val="28"/>
        </w:rPr>
        <w:t xml:space="preserve"> (1197-1253)</w:t>
      </w:r>
    </w:p>
    <w:p w14:paraId="727FF59E" w14:textId="77777777" w:rsidR="002F1027" w:rsidRPr="002F1027" w:rsidRDefault="002F1027" w:rsidP="002F1027">
      <w:pPr>
        <w:widowControl w:val="0"/>
        <w:autoSpaceDE w:val="0"/>
        <w:autoSpaceDN w:val="0"/>
        <w:adjustRightInd w:val="0"/>
        <w:spacing w:after="0" w:line="240" w:lineRule="auto"/>
        <w:jc w:val="center"/>
        <w:rPr>
          <w:rFonts w:ascii="Garamond" w:eastAsiaTheme="minorEastAsia" w:hAnsi="Garamond" w:cs="Helvetica"/>
          <w:iCs/>
          <w:color w:val="1A1A1A"/>
          <w:sz w:val="28"/>
          <w:szCs w:val="28"/>
        </w:rPr>
      </w:pPr>
    </w:p>
    <w:p w14:paraId="31FEB57F" w14:textId="77777777" w:rsidR="002F1027" w:rsidRDefault="002F1027" w:rsidP="002F1027">
      <w:pPr>
        <w:widowControl w:val="0"/>
        <w:autoSpaceDE w:val="0"/>
        <w:autoSpaceDN w:val="0"/>
        <w:adjustRightInd w:val="0"/>
        <w:spacing w:after="0" w:line="240" w:lineRule="auto"/>
        <w:jc w:val="center"/>
        <w:rPr>
          <w:rFonts w:ascii="Garamond" w:eastAsiaTheme="minorEastAsia" w:hAnsi="Garamond" w:cs="Helvetica"/>
          <w:color w:val="1A1A1A"/>
          <w:sz w:val="28"/>
          <w:szCs w:val="28"/>
        </w:rPr>
      </w:pPr>
    </w:p>
    <w:p w14:paraId="13858FCC" w14:textId="77777777" w:rsidR="00F66F6A" w:rsidRDefault="00F66F6A" w:rsidP="002F1027">
      <w:pPr>
        <w:widowControl w:val="0"/>
        <w:autoSpaceDE w:val="0"/>
        <w:autoSpaceDN w:val="0"/>
        <w:adjustRightInd w:val="0"/>
        <w:spacing w:after="0" w:line="240" w:lineRule="auto"/>
        <w:jc w:val="center"/>
        <w:rPr>
          <w:rFonts w:ascii="Garamond" w:eastAsiaTheme="minorEastAsia" w:hAnsi="Garamond" w:cs="Helvetica"/>
          <w:color w:val="1A1A1A"/>
          <w:sz w:val="28"/>
          <w:szCs w:val="28"/>
        </w:rPr>
      </w:pPr>
    </w:p>
    <w:p w14:paraId="05EA439A" w14:textId="77777777" w:rsidR="00F66F6A" w:rsidRDefault="00F66F6A" w:rsidP="002F1027">
      <w:pPr>
        <w:widowControl w:val="0"/>
        <w:autoSpaceDE w:val="0"/>
        <w:autoSpaceDN w:val="0"/>
        <w:adjustRightInd w:val="0"/>
        <w:spacing w:after="0" w:line="240" w:lineRule="auto"/>
        <w:jc w:val="center"/>
        <w:rPr>
          <w:rFonts w:ascii="Garamond" w:eastAsiaTheme="minorEastAsia" w:hAnsi="Garamond" w:cs="Helvetica"/>
          <w:color w:val="1A1A1A"/>
          <w:sz w:val="28"/>
          <w:szCs w:val="28"/>
        </w:rPr>
      </w:pPr>
    </w:p>
    <w:p w14:paraId="07303128" w14:textId="77777777" w:rsidR="00F66F6A" w:rsidRPr="002F1027" w:rsidRDefault="00F66F6A" w:rsidP="002F1027">
      <w:pPr>
        <w:widowControl w:val="0"/>
        <w:autoSpaceDE w:val="0"/>
        <w:autoSpaceDN w:val="0"/>
        <w:adjustRightInd w:val="0"/>
        <w:spacing w:after="0" w:line="240" w:lineRule="auto"/>
        <w:jc w:val="center"/>
        <w:rPr>
          <w:rFonts w:ascii="Garamond" w:eastAsiaTheme="minorEastAsia" w:hAnsi="Garamond" w:cs="Helvetica"/>
          <w:color w:val="1A1A1A"/>
          <w:sz w:val="28"/>
          <w:szCs w:val="28"/>
        </w:rPr>
      </w:pPr>
    </w:p>
    <w:p w14:paraId="5EDA8693" w14:textId="77777777" w:rsidR="00F66F6A" w:rsidRDefault="00F66F6A" w:rsidP="00F66F6A">
      <w:bookmarkStart w:id="0" w:name="_GoBack"/>
      <w:bookmarkEnd w:id="0"/>
    </w:p>
    <w:p w14:paraId="00699457" w14:textId="77777777" w:rsidR="00F66F6A" w:rsidRPr="00F66F6A" w:rsidRDefault="00F66F6A" w:rsidP="00F66F6A"/>
    <w:p w14:paraId="6D6C8666" w14:textId="77777777" w:rsidR="00833649" w:rsidRDefault="00833649"/>
    <w:sectPr w:rsidR="00833649" w:rsidSect="00E907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Cambria"/>
    <w:panose1 w:val="00000000000000000000"/>
    <w:charset w:val="02"/>
    <w:family w:val="roman"/>
    <w:notTrueType/>
    <w:pitch w:val="default"/>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31BA"/>
    <w:multiLevelType w:val="hybridMultilevel"/>
    <w:tmpl w:val="EDB01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0E5711"/>
    <w:multiLevelType w:val="hybridMultilevel"/>
    <w:tmpl w:val="C5F4D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64060D"/>
    <w:multiLevelType w:val="hybridMultilevel"/>
    <w:tmpl w:val="C31CC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B395DC8"/>
    <w:multiLevelType w:val="hybridMultilevel"/>
    <w:tmpl w:val="0DF4CB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DF4340"/>
    <w:multiLevelType w:val="hybridMultilevel"/>
    <w:tmpl w:val="68FC08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714F38"/>
    <w:multiLevelType w:val="hybridMultilevel"/>
    <w:tmpl w:val="A43AB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27"/>
    <w:rsid w:val="00212168"/>
    <w:rsid w:val="002F1027"/>
    <w:rsid w:val="00833649"/>
    <w:rsid w:val="00E90792"/>
    <w:rsid w:val="00F66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84D4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2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027"/>
    <w:rPr>
      <w:strike w:val="0"/>
      <w:dstrike w:val="0"/>
      <w:color w:val="993300"/>
      <w:u w:val="none"/>
      <w:effect w:val="none"/>
    </w:rPr>
  </w:style>
  <w:style w:type="paragraph" w:styleId="Title">
    <w:name w:val="Title"/>
    <w:basedOn w:val="Normal"/>
    <w:next w:val="Normal"/>
    <w:link w:val="TitleChar"/>
    <w:uiPriority w:val="10"/>
    <w:qFormat/>
    <w:rsid w:val="002F10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10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F10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2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027"/>
    <w:rPr>
      <w:strike w:val="0"/>
      <w:dstrike w:val="0"/>
      <w:color w:val="993300"/>
      <w:u w:val="none"/>
      <w:effect w:val="none"/>
    </w:rPr>
  </w:style>
  <w:style w:type="paragraph" w:styleId="Title">
    <w:name w:val="Title"/>
    <w:basedOn w:val="Normal"/>
    <w:next w:val="Normal"/>
    <w:link w:val="TitleChar"/>
    <w:uiPriority w:val="10"/>
    <w:qFormat/>
    <w:rsid w:val="002F10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10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F1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7b%7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1022</Words>
  <Characters>5832</Characters>
  <Application>Microsoft Macintosh Word</Application>
  <DocSecurity>0</DocSecurity>
  <Lines>48</Lines>
  <Paragraphs>13</Paragraphs>
  <ScaleCrop>false</ScaleCrop>
  <Company>Water From Rock</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louis smith</dc:creator>
  <cp:keywords/>
  <dc:description/>
  <cp:lastModifiedBy>Rita Smith</cp:lastModifiedBy>
  <cp:revision>3</cp:revision>
  <dcterms:created xsi:type="dcterms:W3CDTF">2017-08-02T17:13:00Z</dcterms:created>
  <dcterms:modified xsi:type="dcterms:W3CDTF">2017-08-02T17:15:00Z</dcterms:modified>
</cp:coreProperties>
</file>